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4A" w:rsidRDefault="0094704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4704A" w:rsidRDefault="0094704A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94704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704A" w:rsidRDefault="0094704A">
            <w:pPr>
              <w:pStyle w:val="ConsPlusNormal"/>
            </w:pPr>
            <w:r>
              <w:t>30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704A" w:rsidRDefault="0094704A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94704A" w:rsidRDefault="009470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704A" w:rsidRDefault="0094704A">
      <w:pPr>
        <w:pStyle w:val="ConsPlusNormal"/>
        <w:jc w:val="center"/>
      </w:pPr>
    </w:p>
    <w:p w:rsidR="0094704A" w:rsidRDefault="0094704A">
      <w:pPr>
        <w:pStyle w:val="ConsPlusTitle"/>
        <w:jc w:val="center"/>
      </w:pPr>
      <w:r>
        <w:t>РОССИЙСКАЯ ФЕДЕРАЦИЯ</w:t>
      </w:r>
    </w:p>
    <w:p w:rsidR="0094704A" w:rsidRDefault="0094704A">
      <w:pPr>
        <w:pStyle w:val="ConsPlusTitle"/>
        <w:jc w:val="center"/>
      </w:pPr>
    </w:p>
    <w:p w:rsidR="0094704A" w:rsidRDefault="0094704A">
      <w:pPr>
        <w:pStyle w:val="ConsPlusTitle"/>
        <w:jc w:val="center"/>
      </w:pPr>
      <w:r>
        <w:t>ФЕДЕРАЛЬНЫЙ ЗАКОН</w:t>
      </w:r>
    </w:p>
    <w:p w:rsidR="0094704A" w:rsidRDefault="0094704A">
      <w:pPr>
        <w:pStyle w:val="ConsPlusTitle"/>
        <w:jc w:val="center"/>
      </w:pPr>
    </w:p>
    <w:p w:rsidR="0094704A" w:rsidRDefault="0094704A">
      <w:pPr>
        <w:pStyle w:val="ConsPlusTitle"/>
        <w:jc w:val="center"/>
      </w:pPr>
      <w:r>
        <w:t>ТЕХНИЧЕСКИЙ РЕГЛАМЕНТ О БЕЗОПАСНОСТИ ЗДАНИЙ И СООРУЖЕНИЙ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jc w:val="right"/>
      </w:pPr>
      <w:r>
        <w:t>Принят</w:t>
      </w:r>
    </w:p>
    <w:p w:rsidR="0094704A" w:rsidRDefault="0094704A">
      <w:pPr>
        <w:pStyle w:val="ConsPlusNormal"/>
        <w:jc w:val="right"/>
      </w:pPr>
      <w:r>
        <w:t>Государственной Думой</w:t>
      </w:r>
    </w:p>
    <w:p w:rsidR="0094704A" w:rsidRDefault="0094704A">
      <w:pPr>
        <w:pStyle w:val="ConsPlusNormal"/>
        <w:jc w:val="right"/>
      </w:pPr>
      <w:r>
        <w:t>23 декабря 2009 года</w:t>
      </w:r>
    </w:p>
    <w:p w:rsidR="0094704A" w:rsidRDefault="0094704A">
      <w:pPr>
        <w:pStyle w:val="ConsPlusNormal"/>
        <w:jc w:val="right"/>
      </w:pPr>
    </w:p>
    <w:p w:rsidR="0094704A" w:rsidRDefault="0094704A">
      <w:pPr>
        <w:pStyle w:val="ConsPlusNormal"/>
        <w:jc w:val="right"/>
      </w:pPr>
      <w:r>
        <w:t>Одобрен</w:t>
      </w:r>
    </w:p>
    <w:p w:rsidR="0094704A" w:rsidRDefault="0094704A">
      <w:pPr>
        <w:pStyle w:val="ConsPlusNormal"/>
        <w:jc w:val="right"/>
      </w:pPr>
      <w:r>
        <w:t>Советом Федерации</w:t>
      </w:r>
    </w:p>
    <w:p w:rsidR="0094704A" w:rsidRDefault="0094704A">
      <w:pPr>
        <w:pStyle w:val="ConsPlusNormal"/>
        <w:jc w:val="right"/>
      </w:pPr>
      <w:r>
        <w:t>25 декабря 2009 года</w:t>
      </w:r>
    </w:p>
    <w:p w:rsidR="0094704A" w:rsidRDefault="0094704A">
      <w:pPr>
        <w:pStyle w:val="ConsPlusNormal"/>
        <w:jc w:val="center"/>
      </w:pPr>
    </w:p>
    <w:p w:rsidR="0094704A" w:rsidRDefault="0094704A">
      <w:pPr>
        <w:pStyle w:val="ConsPlusNormal"/>
        <w:jc w:val="center"/>
      </w:pPr>
      <w:r>
        <w:t>Список изменяющих документов</w:t>
      </w:r>
    </w:p>
    <w:p w:rsidR="0094704A" w:rsidRDefault="0094704A">
      <w:pPr>
        <w:pStyle w:val="ConsPlusNormal"/>
        <w:jc w:val="center"/>
      </w:pPr>
      <w:r>
        <w:t xml:space="preserve">(в ред.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Title"/>
        <w:jc w:val="center"/>
        <w:outlineLvl w:val="0"/>
      </w:pPr>
      <w:r>
        <w:t>Глава 1. ОБЩИЕ ПОЛОЖЕНИЯ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1. Цели принятия настоящего Федерального закона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94704A" w:rsidRDefault="0094704A">
      <w:pPr>
        <w:pStyle w:val="ConsPlusNormal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94704A" w:rsidRDefault="0094704A">
      <w:pPr>
        <w:pStyle w:val="ConsPlusNormal"/>
        <w:ind w:firstLine="540"/>
        <w:jc w:val="both"/>
      </w:pPr>
      <w:r>
        <w:t>2) охраны окружающей среды, жизни и здоровья животных и растений;</w:t>
      </w:r>
    </w:p>
    <w:p w:rsidR="0094704A" w:rsidRDefault="0094704A">
      <w:pPr>
        <w:pStyle w:val="ConsPlusNormal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94704A" w:rsidRDefault="0094704A">
      <w:pPr>
        <w:pStyle w:val="ConsPlusNormal"/>
        <w:ind w:firstLine="540"/>
        <w:jc w:val="both"/>
      </w:pPr>
      <w:r>
        <w:t>4) обеспечения энергетической эффективности зданий и сооружений.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2. Основные понятия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используются основные понятия, установленные </w:t>
      </w:r>
      <w:hyperlink r:id="rId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 и </w:t>
      </w:r>
      <w:hyperlink r:id="rId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пожарной безопасности.</w:t>
      </w:r>
    </w:p>
    <w:p w:rsidR="0094704A" w:rsidRDefault="0094704A">
      <w:pPr>
        <w:pStyle w:val="ConsPlusNormal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94704A" w:rsidRDefault="0094704A">
      <w:pPr>
        <w:pStyle w:val="ConsPlusNormal"/>
        <w:ind w:firstLine="540"/>
        <w:jc w:val="both"/>
      </w:pPr>
      <w:r>
        <w:t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сигнализации нет или она не сработала;</w:t>
      </w:r>
    </w:p>
    <w:p w:rsidR="0094704A" w:rsidRDefault="0094704A">
      <w:pPr>
        <w:pStyle w:val="ConsPlusNormal"/>
        <w:ind w:firstLine="540"/>
        <w:jc w:val="both"/>
      </w:pPr>
      <w:r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94704A" w:rsidRDefault="0094704A">
      <w:pPr>
        <w:pStyle w:val="ConsPlusNormal"/>
        <w:ind w:firstLine="540"/>
        <w:jc w:val="both"/>
      </w:pPr>
      <w:r>
        <w:t>3) авторский надзор - контроль лица, осуществившего подготовку проектной документации, за соблюдением в процессе строительства требований проектной документации;</w:t>
      </w:r>
    </w:p>
    <w:p w:rsidR="0094704A" w:rsidRDefault="0094704A">
      <w:pPr>
        <w:pStyle w:val="ConsPlusNormal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94704A" w:rsidRDefault="0094704A">
      <w:pPr>
        <w:pStyle w:val="ConsPlusNormal"/>
        <w:ind w:firstLine="540"/>
        <w:jc w:val="both"/>
      </w:pPr>
      <w:r>
        <w:lastRenderedPageBreak/>
        <w:t>5) жизненный цикл здания или сооружения - период, в течение которого осуществляются инженерные изыскания,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94704A" w:rsidRDefault="0094704A">
      <w:pPr>
        <w:pStyle w:val="ConsPlusNormal"/>
        <w:ind w:firstLine="540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94704A" w:rsidRDefault="0094704A">
      <w:pPr>
        <w:pStyle w:val="ConsPlusNormal"/>
        <w:ind w:firstLine="540"/>
        <w:jc w:val="both"/>
      </w:pPr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94704A" w:rsidRDefault="0094704A">
      <w:pPr>
        <w:pStyle w:val="ConsPlusNormal"/>
        <w:ind w:firstLine="540"/>
        <w:jc w:val="both"/>
      </w:pPr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94704A" w:rsidRDefault="0094704A">
      <w:pPr>
        <w:pStyle w:val="ConsPlusNormal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94704A" w:rsidRDefault="0094704A">
      <w:pPr>
        <w:pStyle w:val="ConsPlusNormal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94704A" w:rsidRDefault="0094704A">
      <w:pPr>
        <w:pStyle w:val="ConsPlusNormal"/>
        <w:ind w:firstLine="540"/>
        <w:jc w:val="both"/>
      </w:pPr>
      <w:r>
        <w:t>11) нормальные условия эксплуатации - учтенное при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94704A" w:rsidRDefault="0094704A">
      <w:pPr>
        <w:pStyle w:val="ConsPlusNormal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94704A" w:rsidRDefault="0094704A">
      <w:pPr>
        <w:pStyle w:val="ConsPlusNormal"/>
        <w:ind w:firstLine="540"/>
        <w:jc w:val="both"/>
      </w:pPr>
      <w:r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94704A" w:rsidRDefault="0094704A">
      <w:pPr>
        <w:pStyle w:val="ConsPlusNormal"/>
        <w:ind w:firstLine="540"/>
        <w:jc w:val="both"/>
      </w:pPr>
      <w: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94704A" w:rsidRDefault="0094704A">
      <w:pPr>
        <w:pStyle w:val="ConsPlusNormal"/>
        <w:ind w:firstLine="540"/>
        <w:jc w:val="both"/>
      </w:pPr>
      <w:bookmarkStart w:id="0" w:name="P49"/>
      <w:bookmarkEnd w:id="0"/>
      <w: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94704A" w:rsidRDefault="0094704A">
      <w:pPr>
        <w:pStyle w:val="ConsPlusNormal"/>
        <w:ind w:firstLine="540"/>
        <w:jc w:val="both"/>
      </w:pPr>
      <w: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94704A" w:rsidRDefault="0094704A">
      <w:pPr>
        <w:pStyle w:val="ConsPlusNormal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94704A" w:rsidRDefault="0094704A">
      <w:pPr>
        <w:pStyle w:val="ConsPlusNormal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94704A" w:rsidRDefault="0094704A">
      <w:pPr>
        <w:pStyle w:val="ConsPlusNormal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94704A" w:rsidRDefault="0094704A">
      <w:pPr>
        <w:pStyle w:val="ConsPlusNormal"/>
        <w:ind w:firstLine="540"/>
        <w:jc w:val="both"/>
      </w:pPr>
      <w:r>
        <w:t xml:space="preserve">20) сеть инженерно-технического обеспечения - совокупность трубопроводов, </w:t>
      </w:r>
      <w:r>
        <w:lastRenderedPageBreak/>
        <w:t>коммуникаций и других сооружений, предназначенных для инженерно-технического обеспечения зданий и сооружений;</w:t>
      </w:r>
    </w:p>
    <w:p w:rsidR="0094704A" w:rsidRDefault="0094704A">
      <w:pPr>
        <w:pStyle w:val="ConsPlusNormal"/>
        <w:ind w:firstLine="540"/>
        <w:jc w:val="both"/>
      </w:pPr>
      <w: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94704A" w:rsidRDefault="0094704A">
      <w:pPr>
        <w:pStyle w:val="ConsPlusNormal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94704A" w:rsidRDefault="0094704A">
      <w:pPr>
        <w:pStyle w:val="ConsPlusNormal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94704A" w:rsidRDefault="0094704A">
      <w:pPr>
        <w:pStyle w:val="ConsPlusNormal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94704A" w:rsidRDefault="0094704A">
      <w:pPr>
        <w:pStyle w:val="ConsPlusNormal"/>
        <w:ind w:firstLine="540"/>
        <w:jc w:val="both"/>
      </w:pPr>
      <w: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94704A" w:rsidRDefault="0094704A">
      <w:pPr>
        <w:pStyle w:val="ConsPlusNormal"/>
        <w:ind w:firstLine="540"/>
        <w:jc w:val="both"/>
      </w:pPr>
      <w: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94704A" w:rsidRDefault="0094704A">
      <w:pPr>
        <w:pStyle w:val="ConsPlusNormal"/>
        <w:ind w:firstLine="540"/>
        <w:jc w:val="both"/>
      </w:pPr>
      <w:r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94704A" w:rsidRDefault="0094704A">
      <w:pPr>
        <w:pStyle w:val="ConsPlusNormal"/>
        <w:ind w:firstLine="540"/>
        <w:jc w:val="both"/>
      </w:pPr>
      <w:r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3. Сфера применения настоящего Федерального закона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связанные со зданиями и с сооружениями процессы проектирования (включая изыскания), строительства, монтажа, наладки, эксплуатации и утилизации (сноса).</w:t>
      </w:r>
    </w:p>
    <w:p w:rsidR="0094704A" w:rsidRDefault="0094704A">
      <w:pPr>
        <w:pStyle w:val="ConsPlusNormal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94704A" w:rsidRDefault="0094704A">
      <w:pPr>
        <w:pStyle w:val="ConsPlusNormal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94704A" w:rsidRDefault="0094704A">
      <w:pPr>
        <w:pStyle w:val="ConsPlusNormal"/>
        <w:ind w:firstLine="540"/>
        <w:jc w:val="both"/>
      </w:pPr>
      <w:r>
        <w:t xml:space="preserve">4. В отношении объектов военной инфраструктуры Вооруженных Сил Российской Федерации, объектов, </w:t>
      </w:r>
      <w:hyperlink r:id="rId9" w:history="1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проектирования (включая изыскания), строительства, монтажа, </w:t>
      </w:r>
      <w:r>
        <w:lastRenderedPageBreak/>
        <w:t>наладки, эксплуатации и утилизации (сноса)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94704A" w:rsidRDefault="0094704A">
      <w:pPr>
        <w:pStyle w:val="ConsPlusNormal"/>
        <w:ind w:firstLine="540"/>
        <w:jc w:val="both"/>
      </w:pPr>
      <w:r>
        <w:t>5. Дополнительные требования безопасности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94704A" w:rsidRDefault="0094704A">
      <w:pPr>
        <w:pStyle w:val="ConsPlusNormal"/>
        <w:ind w:firstLine="540"/>
        <w:jc w:val="both"/>
      </w:pPr>
      <w:r>
        <w:t>6. Настоящий Федеральный закон устанавливает минимально необходимые требования к зданиям и сооружениям (в том числе к входящим в их состав сетям инженерно-технического обеспечения и системам инженерно-технического обеспечения),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в том числе требования:</w:t>
      </w:r>
    </w:p>
    <w:p w:rsidR="0094704A" w:rsidRDefault="0094704A">
      <w:pPr>
        <w:pStyle w:val="ConsPlusNormal"/>
        <w:ind w:firstLine="540"/>
        <w:jc w:val="both"/>
      </w:pPr>
      <w:r>
        <w:t>1) механической безопасности;</w:t>
      </w:r>
    </w:p>
    <w:p w:rsidR="0094704A" w:rsidRDefault="0094704A">
      <w:pPr>
        <w:pStyle w:val="ConsPlusNormal"/>
        <w:ind w:firstLine="540"/>
        <w:jc w:val="both"/>
      </w:pPr>
      <w:r>
        <w:t>2) пожарной безопасности;</w:t>
      </w:r>
    </w:p>
    <w:p w:rsidR="0094704A" w:rsidRDefault="0094704A">
      <w:pPr>
        <w:pStyle w:val="ConsPlusNormal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94704A" w:rsidRDefault="0094704A">
      <w:pPr>
        <w:pStyle w:val="ConsPlusNormal"/>
        <w:ind w:firstLine="540"/>
        <w:jc w:val="both"/>
      </w:pPr>
      <w:r>
        <w:t>4) безопасных для здоровья человека условий проживания и пребывания в зданиях и сооружениях;</w:t>
      </w:r>
    </w:p>
    <w:p w:rsidR="0094704A" w:rsidRDefault="0094704A">
      <w:pPr>
        <w:pStyle w:val="ConsPlusNormal"/>
        <w:ind w:firstLine="540"/>
        <w:jc w:val="both"/>
      </w:pPr>
      <w:r>
        <w:t>5) безопасности для пользователей зданиями и сооружениями;</w:t>
      </w:r>
    </w:p>
    <w:p w:rsidR="0094704A" w:rsidRDefault="0094704A">
      <w:pPr>
        <w:pStyle w:val="ConsPlusNormal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94704A" w:rsidRDefault="0094704A">
      <w:pPr>
        <w:pStyle w:val="ConsPlusNormal"/>
        <w:ind w:firstLine="540"/>
        <w:jc w:val="both"/>
      </w:pPr>
      <w:r>
        <w:t>7) энергетической эффективности зданий и сооружений;</w:t>
      </w:r>
    </w:p>
    <w:p w:rsidR="0094704A" w:rsidRDefault="0094704A">
      <w:pPr>
        <w:pStyle w:val="ConsPlusNormal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4. Идентификация зданий и сооружений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bookmarkStart w:id="1" w:name="P83"/>
      <w:bookmarkEnd w:id="1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94704A" w:rsidRDefault="0094704A">
      <w:pPr>
        <w:pStyle w:val="ConsPlusNormal"/>
        <w:ind w:firstLine="540"/>
        <w:jc w:val="both"/>
      </w:pPr>
      <w:bookmarkStart w:id="2" w:name="P84"/>
      <w:bookmarkEnd w:id="2"/>
      <w:r>
        <w:t>1) назначение;</w:t>
      </w:r>
    </w:p>
    <w:p w:rsidR="0094704A" w:rsidRDefault="0094704A">
      <w:pPr>
        <w:pStyle w:val="ConsPlusNormal"/>
        <w:ind w:firstLine="540"/>
        <w:jc w:val="both"/>
      </w:pPr>
      <w:bookmarkStart w:id="3" w:name="P85"/>
      <w:bookmarkEnd w:id="3"/>
      <w: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94704A" w:rsidRDefault="0094704A">
      <w:pPr>
        <w:pStyle w:val="ConsPlusNormal"/>
        <w:ind w:firstLine="540"/>
        <w:jc w:val="both"/>
      </w:pPr>
      <w:bookmarkStart w:id="4" w:name="P86"/>
      <w:bookmarkEnd w:id="4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94704A" w:rsidRDefault="0094704A">
      <w:pPr>
        <w:pStyle w:val="ConsPlusNormal"/>
        <w:ind w:firstLine="540"/>
        <w:jc w:val="both"/>
      </w:pPr>
      <w:bookmarkStart w:id="5" w:name="P87"/>
      <w:bookmarkEnd w:id="5"/>
      <w:r>
        <w:t xml:space="preserve">4) принадлежность к </w:t>
      </w:r>
      <w:hyperlink r:id="rId10" w:history="1">
        <w:r>
          <w:rPr>
            <w:color w:val="0000FF"/>
          </w:rPr>
          <w:t>опасным производственным объектам</w:t>
        </w:r>
      </w:hyperlink>
      <w:r>
        <w:t>;</w:t>
      </w:r>
    </w:p>
    <w:p w:rsidR="0094704A" w:rsidRDefault="0094704A">
      <w:pPr>
        <w:pStyle w:val="ConsPlusNormal"/>
        <w:ind w:firstLine="540"/>
        <w:jc w:val="both"/>
      </w:pPr>
      <w:bookmarkStart w:id="6" w:name="P88"/>
      <w:bookmarkEnd w:id="6"/>
      <w:r>
        <w:t>5) пожарная и взрывопожарная опасность;</w:t>
      </w:r>
    </w:p>
    <w:p w:rsidR="0094704A" w:rsidRDefault="0094704A">
      <w:pPr>
        <w:pStyle w:val="ConsPlusNormal"/>
        <w:ind w:firstLine="540"/>
        <w:jc w:val="both"/>
      </w:pPr>
      <w:bookmarkStart w:id="7" w:name="P89"/>
      <w:bookmarkEnd w:id="7"/>
      <w:r>
        <w:t xml:space="preserve">6) наличие </w:t>
      </w:r>
      <w:hyperlink w:anchor="P49" w:history="1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94704A" w:rsidRDefault="0094704A">
      <w:pPr>
        <w:pStyle w:val="ConsPlusNormal"/>
        <w:ind w:firstLine="540"/>
        <w:jc w:val="both"/>
      </w:pPr>
      <w:bookmarkStart w:id="8" w:name="P90"/>
      <w:bookmarkEnd w:id="8"/>
      <w:r>
        <w:t>7) уровень ответственности.</w:t>
      </w:r>
    </w:p>
    <w:p w:rsidR="0094704A" w:rsidRDefault="0094704A">
      <w:pPr>
        <w:pStyle w:val="ConsPlusNormal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84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85" w:history="1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94704A" w:rsidRDefault="0094704A">
      <w:pPr>
        <w:pStyle w:val="ConsPlusNormal"/>
        <w:ind w:firstLine="540"/>
        <w:jc w:val="both"/>
      </w:pPr>
      <w:r>
        <w:t xml:space="preserve">3. Идентификация здания или сооружения по признакам, предусмотренным </w:t>
      </w:r>
      <w:hyperlink w:anchor="P86" w:history="1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</w:t>
      </w:r>
      <w:r>
        <w:lastRenderedPageBreak/>
        <w:t>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94704A" w:rsidRDefault="0094704A">
      <w:pPr>
        <w:pStyle w:val="ConsPlusNormal"/>
        <w:ind w:firstLine="540"/>
        <w:jc w:val="both"/>
      </w:pPr>
      <w:r>
        <w:t xml:space="preserve">4. Идентификация здания или сооружения по признакам, предусмотренным </w:t>
      </w:r>
      <w:hyperlink w:anchor="P87" w:history="1">
        <w:r>
          <w:rPr>
            <w:color w:val="0000FF"/>
          </w:rPr>
          <w:t>пунктом 4 части 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94704A" w:rsidRDefault="0094704A">
      <w:pPr>
        <w:pStyle w:val="ConsPlusNormal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88" w:history="1">
        <w:r>
          <w:rPr>
            <w:color w:val="0000FF"/>
          </w:rPr>
          <w:t>пунктом 5 части 1</w:t>
        </w:r>
      </w:hyperlink>
      <w:r>
        <w:t xml:space="preserve"> настоящей статьи, должна проводиться в соответствии с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пожарной безопасности.</w:t>
      </w:r>
    </w:p>
    <w:p w:rsidR="0094704A" w:rsidRDefault="0094704A">
      <w:pPr>
        <w:pStyle w:val="ConsPlusNormal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89" w:history="1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94704A" w:rsidRDefault="0094704A">
      <w:pPr>
        <w:pStyle w:val="ConsPlusNormal"/>
        <w:ind w:firstLine="540"/>
        <w:jc w:val="both"/>
      </w:pPr>
      <w:bookmarkStart w:id="9" w:name="P96"/>
      <w:bookmarkEnd w:id="9"/>
      <w:r>
        <w:t xml:space="preserve">7. В результате идентификации здания или сооружения по признаку, предусмотренному </w:t>
      </w:r>
      <w:hyperlink w:anchor="P90" w:history="1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94704A" w:rsidRDefault="0094704A">
      <w:pPr>
        <w:pStyle w:val="ConsPlusNormal"/>
        <w:ind w:firstLine="540"/>
        <w:jc w:val="both"/>
      </w:pPr>
      <w:r>
        <w:t>1) повышенный;</w:t>
      </w:r>
    </w:p>
    <w:p w:rsidR="0094704A" w:rsidRDefault="0094704A">
      <w:pPr>
        <w:pStyle w:val="ConsPlusNormal"/>
        <w:ind w:firstLine="540"/>
        <w:jc w:val="both"/>
      </w:pPr>
      <w:r>
        <w:t>2) нормальный;</w:t>
      </w:r>
    </w:p>
    <w:p w:rsidR="0094704A" w:rsidRDefault="0094704A">
      <w:pPr>
        <w:pStyle w:val="ConsPlusNormal"/>
        <w:ind w:firstLine="540"/>
        <w:jc w:val="both"/>
      </w:pPr>
      <w:r>
        <w:t>3) пониженный.</w:t>
      </w:r>
    </w:p>
    <w:p w:rsidR="0094704A" w:rsidRDefault="0094704A">
      <w:pPr>
        <w:pStyle w:val="ConsPlusNormal"/>
        <w:ind w:firstLine="540"/>
        <w:jc w:val="both"/>
      </w:pPr>
      <w:bookmarkStart w:id="10" w:name="P100"/>
      <w:bookmarkEnd w:id="10"/>
      <w: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94704A" w:rsidRDefault="0094704A">
      <w:pPr>
        <w:pStyle w:val="ConsPlusNormal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94704A" w:rsidRDefault="0094704A">
      <w:pPr>
        <w:pStyle w:val="ConsPlusNormal"/>
        <w:ind w:firstLine="540"/>
        <w:jc w:val="both"/>
      </w:pPr>
      <w:bookmarkStart w:id="11" w:name="P102"/>
      <w:bookmarkEnd w:id="11"/>
      <w:r>
        <w:t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вспомогательного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94704A" w:rsidRDefault="0094704A">
      <w:pPr>
        <w:pStyle w:val="ConsPlusNormal"/>
        <w:ind w:firstLine="540"/>
        <w:jc w:val="both"/>
      </w:pPr>
      <w:r>
        <w:t xml:space="preserve">11. Идентификационные признаки, предусмотренные </w:t>
      </w:r>
      <w:hyperlink w:anchor="P83" w:history="1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94704A" w:rsidRDefault="0094704A">
      <w:pPr>
        <w:pStyle w:val="ConsPlusNormal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94704A" w:rsidRDefault="0094704A">
      <w:pPr>
        <w:pStyle w:val="ConsPlusNormal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5. Обеспечение соответствия безопасности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требованиям настоящего Федерального закона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1. Безопасность зданий и сооружений, а также связанных со зданиями и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установления соответствующих требованиям безопасности проектных значений параметров зданий и сооружений и качественных характеристик в течение всего жизненного цикла здания или сооружения, реализации указанных значений и характеристик в процессе строительства, реконструкции, капитального ремонта (далее также - строительство) и поддержания состояния таких параметров и характеристик на требуемом уровне в процессе эксплуатации, консервации и сноса.</w:t>
      </w:r>
    </w:p>
    <w:p w:rsidR="0094704A" w:rsidRDefault="0094704A">
      <w:pPr>
        <w:pStyle w:val="ConsPlusNormal"/>
        <w:ind w:firstLine="540"/>
        <w:jc w:val="both"/>
      </w:pPr>
      <w:r>
        <w:t xml:space="preserve">2. Безопасность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обеспечивается посредством соблюдения требований настоящего </w:t>
      </w:r>
      <w:r>
        <w:lastRenderedPageBreak/>
        <w:t xml:space="preserve">Федерального закона и требований стандартов и сводов правил, включенных в указанные в </w:t>
      </w:r>
      <w:hyperlink w:anchor="P114" w:history="1">
        <w:r>
          <w:rPr>
            <w:color w:val="0000FF"/>
          </w:rPr>
          <w:t>частях 1</w:t>
        </w:r>
      </w:hyperlink>
      <w:r>
        <w:t xml:space="preserve"> и </w:t>
      </w:r>
      <w:hyperlink w:anchor="P120" w:history="1">
        <w:r>
          <w:rPr>
            <w:color w:val="0000FF"/>
          </w:rPr>
          <w:t>7 статьи 6</w:t>
        </w:r>
      </w:hyperlink>
      <w:r>
        <w:t xml:space="preserve"> настоящего Федерального закона </w:t>
      </w:r>
      <w:hyperlink r:id="rId13" w:history="1">
        <w:r>
          <w:rPr>
            <w:color w:val="0000FF"/>
          </w:rPr>
          <w:t>перечни</w:t>
        </w:r>
      </w:hyperlink>
      <w:r>
        <w:t>, или требований специальных технических условий.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6. Документы в области стандартизации, в результате применения которых обеспечивается соблюдение требований настоящего Федерального закона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bookmarkStart w:id="12" w:name="P114"/>
      <w:bookmarkEnd w:id="12"/>
      <w:r>
        <w:t xml:space="preserve">1. Правительство Российской Федерации утверждает </w:t>
      </w:r>
      <w:hyperlink r:id="rId14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94704A" w:rsidRDefault="0094704A">
      <w:pPr>
        <w:pStyle w:val="ConsPlusNormal"/>
        <w:ind w:firstLine="540"/>
        <w:jc w:val="both"/>
      </w:pPr>
      <w:r>
        <w:t xml:space="preserve">2. В перечень национальных стандартов и сводов правил, указанный в </w:t>
      </w:r>
      <w:hyperlink w:anchor="P114" w:history="1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 (части таких стандартов и сводов правил), содержащие минимально необходимые требования для обеспечения безопасности зданий и сооружений (в том числе входящих в их состав сетей инженерно-технического обеспечения и систем инженерно-технического обеспечения),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(сноса).</w:t>
      </w:r>
    </w:p>
    <w:p w:rsidR="0094704A" w:rsidRDefault="0094704A">
      <w:pPr>
        <w:pStyle w:val="ConsPlusNormal"/>
        <w:ind w:firstLine="540"/>
        <w:jc w:val="both"/>
      </w:pPr>
      <w:r>
        <w:t xml:space="preserve">3. В перечень национальных стандартов и сводов правил, указанный в </w:t>
      </w:r>
      <w:hyperlink w:anchor="P114" w:history="1">
        <w:r>
          <w:rPr>
            <w:color w:val="0000FF"/>
          </w:rPr>
          <w:t>части 1</w:t>
        </w:r>
      </w:hyperlink>
      <w:r>
        <w:t xml:space="preserve"> настоящей статьи, могут включаться национальные стандарты и своды правил, содержащие различные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 по одному предмету, к одному разделу проектной документации, различные подходы к обеспечению безопасности зданий и сооружений. При этом в указанном перечне национальных стандартов и сводов правил должно содержаться указание о возможности соблюдения таких требований, подходов на альтернативной основе. В этом случае застройщик (заказчик) вправе самостоятельно определить, в соответствии с каким из указанных требований, подходов будет осуществляться проектирование (включая инженерные изыскания), строительство, реконструкция, капитальный ремонт и снос (демонтаж) здания или сооружения.</w:t>
      </w:r>
    </w:p>
    <w:p w:rsidR="0094704A" w:rsidRDefault="0094704A">
      <w:pPr>
        <w:pStyle w:val="ConsPlusNormal"/>
        <w:ind w:firstLine="540"/>
        <w:jc w:val="both"/>
      </w:pPr>
      <w:r>
        <w:t xml:space="preserve">4. Национальные стандарты и своды правил, включенные в указанный в </w:t>
      </w:r>
      <w:hyperlink w:anchor="P114" w:history="1">
        <w:r>
          <w:rPr>
            <w:color w:val="0000FF"/>
          </w:rPr>
          <w:t>части 1</w:t>
        </w:r>
      </w:hyperlink>
      <w:r>
        <w:t xml:space="preserve"> настоящей статьи перечень, являются обязательными для применения, за исключением случаев осуществления проектирования и строительства в соответствии со специальными техническими условиями.</w:t>
      </w:r>
    </w:p>
    <w:p w:rsidR="0094704A" w:rsidRDefault="0094704A">
      <w:pPr>
        <w:pStyle w:val="ConsPlusNormal"/>
        <w:ind w:firstLine="540"/>
        <w:jc w:val="both"/>
      </w:pPr>
      <w:r>
        <w:t xml:space="preserve">5. Национальный </w:t>
      </w:r>
      <w:hyperlink r:id="rId15" w:history="1">
        <w:r>
          <w:rPr>
            <w:color w:val="0000FF"/>
          </w:rPr>
          <w:t>орган</w:t>
        </w:r>
      </w:hyperlink>
      <w:r>
        <w:t xml:space="preserve"> Российской Федерации по стандартизации обеспечивает в информационной системе общего пользования доступ на безвозмездной основе к национальным стандартам и сводам правил, включенным в указанный в </w:t>
      </w:r>
      <w:hyperlink w:anchor="P114" w:history="1">
        <w:r>
          <w:rPr>
            <w:color w:val="0000FF"/>
          </w:rPr>
          <w:t>части 1</w:t>
        </w:r>
      </w:hyperlink>
      <w:r>
        <w:t xml:space="preserve"> настоящей статьи перечень.</w:t>
      </w:r>
    </w:p>
    <w:p w:rsidR="0094704A" w:rsidRDefault="0094704A">
      <w:pPr>
        <w:pStyle w:val="ConsPlusNormal"/>
        <w:ind w:firstLine="540"/>
        <w:jc w:val="both"/>
      </w:pPr>
      <w:r>
        <w:t xml:space="preserve">6. Национальные стандарты и своды правил, включенные в указанный в </w:t>
      </w:r>
      <w:hyperlink w:anchor="P114" w:history="1">
        <w:r>
          <w:rPr>
            <w:color w:val="0000FF"/>
          </w:rPr>
          <w:t>части 1</w:t>
        </w:r>
      </w:hyperlink>
      <w:r>
        <w:t xml:space="preserve"> настоящей статьи перечень, подлежат ревизии и в необходимых случаях пересмотру и (или) актуализации не реже чем каждые пять лет.</w:t>
      </w:r>
    </w:p>
    <w:p w:rsidR="0094704A" w:rsidRDefault="0094704A">
      <w:pPr>
        <w:pStyle w:val="ConsPlusNormal"/>
        <w:ind w:firstLine="540"/>
        <w:jc w:val="both"/>
      </w:pPr>
      <w:bookmarkStart w:id="13" w:name="P120"/>
      <w:bookmarkEnd w:id="13"/>
      <w:r>
        <w:t xml:space="preserve">7. Национальным органом Российской Федерации по стандартизации в соответствии с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электронно-цифровой форме </w:t>
      </w:r>
      <w:hyperlink r:id="rId17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94704A" w:rsidRDefault="0094704A">
      <w:pPr>
        <w:pStyle w:val="ConsPlusNormal"/>
        <w:ind w:firstLine="540"/>
        <w:jc w:val="both"/>
      </w:pPr>
      <w:r>
        <w:t xml:space="preserve">8. В случае, если для подготовки проектной документации требуется отступление от требований, установленных включенными в указанный в </w:t>
      </w:r>
      <w:hyperlink w:anchor="P114" w:history="1">
        <w:r>
          <w:rPr>
            <w:color w:val="0000FF"/>
          </w:rPr>
          <w:t>части 1</w:t>
        </w:r>
      </w:hyperlink>
      <w:r>
        <w:t xml:space="preserve"> настоящей статьи перечень национальными стандартами и сводами правил, недостаточно требований к надежности и безопасности, установленных указанными стандартами и сводами правил, или такие требования не установлены, подготовка проектной документации и строительство здания или сооружения осуществляются в соответствии со специальными техническими условиями, разрабатываемыми и согласовываемыми в </w:t>
      </w:r>
      <w:hyperlink r:id="rId18" w:history="1">
        <w:r>
          <w:rPr>
            <w:color w:val="0000FF"/>
          </w:rPr>
          <w:t>порядке</w:t>
        </w:r>
      </w:hyperlink>
      <w:r>
        <w:t>, установленном уполномоченным федеральным органом исполнительной власти.</w:t>
      </w:r>
    </w:p>
    <w:p w:rsidR="0094704A" w:rsidRDefault="0094704A">
      <w:pPr>
        <w:pStyle w:val="ConsPlusNormal"/>
        <w:ind w:firstLine="540"/>
        <w:jc w:val="both"/>
      </w:pPr>
      <w:r>
        <w:t xml:space="preserve">9. Согласованные в установленном порядке специальные технические условия могут </w:t>
      </w:r>
      <w:r>
        <w:lastRenderedPageBreak/>
        <w:t>являться основанием для включения содержащихся в таких специальных технических условиях требований к зданиям и сооружениям, а также к связанным со зданиями и с сооружениями процессам проектирования (включая изыскания), строительства, монтажа, наладки в национальные стандарты и своды правил, применение которых обеспечивает соблюдение требований настоящего Федерального закона.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Title"/>
        <w:jc w:val="center"/>
        <w:outlineLvl w:val="0"/>
      </w:pPr>
      <w:r>
        <w:t>Глава 2. ОБЩИЕ ТРЕБОВАНИЯ БЕЗОПАСНОСТИ</w:t>
      </w:r>
    </w:p>
    <w:p w:rsidR="0094704A" w:rsidRDefault="0094704A">
      <w:pPr>
        <w:pStyle w:val="ConsPlusTitle"/>
        <w:jc w:val="center"/>
      </w:pPr>
      <w:r>
        <w:t>ЗДАНИЙ И СООРУЖЕНИЙ, А ТАКЖЕ СВЯЗАННЫХ СО ЗДАНИЯМИ</w:t>
      </w:r>
    </w:p>
    <w:p w:rsidR="0094704A" w:rsidRDefault="0094704A">
      <w:pPr>
        <w:pStyle w:val="ConsPlusTitle"/>
        <w:jc w:val="center"/>
      </w:pPr>
      <w:r>
        <w:t>И С СООРУЖЕНИЯМИ ПРОЦЕССОВ ПРОЕКТИРОВАНИЯ (ВКЛЮЧАЯ</w:t>
      </w:r>
    </w:p>
    <w:p w:rsidR="0094704A" w:rsidRDefault="0094704A">
      <w:pPr>
        <w:pStyle w:val="ConsPlusTitle"/>
        <w:jc w:val="center"/>
      </w:pPr>
      <w:r>
        <w:t>ИЗЫСКАНИЯ), СТРОИТЕЛЬСТВА, МОНТАЖА, НАЛАДКИ,</w:t>
      </w:r>
    </w:p>
    <w:p w:rsidR="0094704A" w:rsidRDefault="0094704A">
      <w:pPr>
        <w:pStyle w:val="ConsPlusTitle"/>
        <w:jc w:val="center"/>
      </w:pPr>
      <w:r>
        <w:t>ЭКСПЛУАТАЦИИ И УТИЛИЗАЦИИ (СНОСА)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bookmarkStart w:id="14" w:name="P130"/>
      <w:bookmarkEnd w:id="14"/>
      <w:r>
        <w:t>Статья 7. Требования механической безопасности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94704A" w:rsidRDefault="0094704A">
      <w:pPr>
        <w:pStyle w:val="ConsPlusNormal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94704A" w:rsidRDefault="0094704A">
      <w:pPr>
        <w:pStyle w:val="ConsPlusNormal"/>
        <w:ind w:firstLine="540"/>
        <w:jc w:val="both"/>
      </w:pPr>
      <w:r>
        <w:t>2) разрушения всего здания, сооружения или их части;</w:t>
      </w:r>
    </w:p>
    <w:p w:rsidR="0094704A" w:rsidRDefault="0094704A">
      <w:pPr>
        <w:pStyle w:val="ConsPlusNormal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94704A" w:rsidRDefault="0094704A">
      <w:pPr>
        <w:pStyle w:val="ConsPlusNormal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8. Требования пожарной безопасности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Здание или сооружение должно быть спроектировано и построено таким образом, чтобы в процессе эксплуатации здания или сооружения исключалась возможность возникновения пожара, обеспечивалось предотвращение или ограничение опасности задымления здания или сооружения при пожаре и воздействия опасных факторов пожара на людей и имущество, обеспечивались защита людей и имущества от воздействия опасных факторов пожара и (или) ограничение последствий воздействия опасных факторов пожара на здание или сооружение, а также чтобы в случае возникновения пожара соблюдались следующие требования:</w:t>
      </w:r>
    </w:p>
    <w:p w:rsidR="0094704A" w:rsidRDefault="0094704A">
      <w:pPr>
        <w:pStyle w:val="ConsPlusNormal"/>
        <w:ind w:firstLine="540"/>
        <w:jc w:val="both"/>
      </w:pPr>
      <w:r>
        <w:t>1) сохранение устойчивости здания или сооружения, а также прочности несущих строительных конструкций в течение времени, необходимого для эвакуации людей и выполнения других действий, направленных на сокращение ущерба от пожара;</w:t>
      </w:r>
    </w:p>
    <w:p w:rsidR="0094704A" w:rsidRDefault="0094704A">
      <w:pPr>
        <w:pStyle w:val="ConsPlusNormal"/>
        <w:ind w:firstLine="540"/>
        <w:jc w:val="both"/>
      </w:pPr>
      <w:r>
        <w:t>2) ограничение образования и распространения опасных факторов пожара в пределах очага пожара;</w:t>
      </w:r>
    </w:p>
    <w:p w:rsidR="0094704A" w:rsidRDefault="0094704A">
      <w:pPr>
        <w:pStyle w:val="ConsPlusNormal"/>
        <w:ind w:firstLine="540"/>
        <w:jc w:val="both"/>
      </w:pPr>
      <w:r>
        <w:t>3) нераспространение пожара на соседние здания и сооружения;</w:t>
      </w:r>
    </w:p>
    <w:p w:rsidR="0094704A" w:rsidRDefault="0094704A">
      <w:pPr>
        <w:pStyle w:val="ConsPlusNormal"/>
        <w:ind w:firstLine="540"/>
        <w:jc w:val="both"/>
      </w:pPr>
      <w:r>
        <w:t>4) эвакуация людей (с учетом особенностей инвалидов и других групп населения с ограниченными возможностями передвижения) в безопасную зону до нанесения вреда их жизни и здоровью вследствие воздействия опасных факторов пожара;</w:t>
      </w:r>
    </w:p>
    <w:p w:rsidR="0094704A" w:rsidRDefault="0094704A">
      <w:pPr>
        <w:pStyle w:val="ConsPlusNormal"/>
        <w:ind w:firstLine="540"/>
        <w:jc w:val="both"/>
      </w:pPr>
      <w:r>
        <w:t>5) возможность доступа личного состава подразделений пожарной охраны и доставки средств пожаротушения в любое помещение здания или сооружения;</w:t>
      </w:r>
    </w:p>
    <w:p w:rsidR="0094704A" w:rsidRDefault="0094704A">
      <w:pPr>
        <w:pStyle w:val="ConsPlusNormal"/>
        <w:ind w:firstLine="540"/>
        <w:jc w:val="both"/>
      </w:pPr>
      <w:r>
        <w:t>6) возможность подачи огнетушащих веществ в очаг пожара;</w:t>
      </w:r>
    </w:p>
    <w:p w:rsidR="0094704A" w:rsidRDefault="0094704A">
      <w:pPr>
        <w:pStyle w:val="ConsPlusNormal"/>
        <w:ind w:firstLine="540"/>
        <w:jc w:val="both"/>
      </w:pPr>
      <w:r>
        <w:t>7) возможность проведения мероприятий по спасению людей и сокращению наносимого пожаром ущерба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 xml:space="preserve">Статья 9. Требования безопасности при опасных природных процессах и явлениях и (или) </w:t>
      </w:r>
      <w:r>
        <w:lastRenderedPageBreak/>
        <w:t>техногенных воздействиях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130" w:history="1">
        <w:r>
          <w:rPr>
            <w:color w:val="0000FF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10. Требования безопасных для здоровья человека условий проживания и пребывания в зданиях и сооружениях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94704A" w:rsidRDefault="0094704A">
      <w:pPr>
        <w:pStyle w:val="ConsPlusNormal"/>
        <w:ind w:firstLine="540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94704A" w:rsidRDefault="0094704A">
      <w:pPr>
        <w:pStyle w:val="ConsPlusNormal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94704A" w:rsidRDefault="0094704A">
      <w:pPr>
        <w:pStyle w:val="ConsPlusNormal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94704A" w:rsidRDefault="0094704A">
      <w:pPr>
        <w:pStyle w:val="ConsPlusNormal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94704A" w:rsidRDefault="0094704A">
      <w:pPr>
        <w:pStyle w:val="ConsPlusNormal"/>
        <w:ind w:firstLine="540"/>
        <w:jc w:val="both"/>
      </w:pPr>
      <w:r>
        <w:t>4) естественное и искусственное освещение помещений;</w:t>
      </w:r>
    </w:p>
    <w:p w:rsidR="0094704A" w:rsidRDefault="0094704A">
      <w:pPr>
        <w:pStyle w:val="ConsPlusNormal"/>
        <w:ind w:firstLine="540"/>
        <w:jc w:val="both"/>
      </w:pPr>
      <w:r>
        <w:t>5) защита от шума в помещениях жилых и общественных зданий и в рабочих зонах производственных зданий и сооружений;</w:t>
      </w:r>
    </w:p>
    <w:p w:rsidR="0094704A" w:rsidRDefault="0094704A">
      <w:pPr>
        <w:pStyle w:val="ConsPlusNormal"/>
        <w:ind w:firstLine="540"/>
        <w:jc w:val="both"/>
      </w:pPr>
      <w:r>
        <w:t>6) микроклимат помещений;</w:t>
      </w:r>
    </w:p>
    <w:p w:rsidR="0094704A" w:rsidRDefault="0094704A">
      <w:pPr>
        <w:pStyle w:val="ConsPlusNormal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94704A" w:rsidRDefault="0094704A">
      <w:pPr>
        <w:pStyle w:val="ConsPlusNormal"/>
        <w:ind w:firstLine="540"/>
        <w:jc w:val="both"/>
      </w:pPr>
      <w: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94704A" w:rsidRDefault="0094704A">
      <w:pPr>
        <w:pStyle w:val="ConsPlusNormal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94704A" w:rsidRDefault="0094704A">
      <w:pPr>
        <w:pStyle w:val="ConsPlusNormal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11. Требования безопасности для пользователей зданиями и сооружениями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94704A" w:rsidRDefault="0094704A">
      <w:pPr>
        <w:pStyle w:val="ConsPlusNormal"/>
        <w:ind w:firstLine="540"/>
        <w:jc w:val="both"/>
      </w:pPr>
      <w:r>
        <w:lastRenderedPageBreak/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13. Требования энергетической эффективности зданий и сооружений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14. Требования безопасного уровня воздействия зданий и сооружений на окружающую среду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Title"/>
        <w:jc w:val="center"/>
        <w:outlineLvl w:val="0"/>
      </w:pPr>
      <w:r>
        <w:t>Глава 3. ТРЕБОВАНИЯ К РЕЗУЛЬТАТАМ ИНЖЕНЕРНЫХ ИЗЫСКАНИЙ</w:t>
      </w:r>
    </w:p>
    <w:p w:rsidR="0094704A" w:rsidRDefault="0094704A">
      <w:pPr>
        <w:pStyle w:val="ConsPlusTitle"/>
        <w:jc w:val="center"/>
      </w:pPr>
      <w:r>
        <w:t>И ПРОЕКТНОЙ ДОКУМЕНТАЦИИ В ЦЕЛЯХ ОБЕСПЕЧЕНИЯ БЕЗОПАСНОСТИ</w:t>
      </w:r>
    </w:p>
    <w:p w:rsidR="0094704A" w:rsidRDefault="0094704A">
      <w:pPr>
        <w:pStyle w:val="ConsPlusTitle"/>
        <w:jc w:val="center"/>
      </w:pPr>
      <w:r>
        <w:t>ЗДАНИЙ И СООРУЖЕНИЙ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15. Общие требования к результатам инженерных изысканий и проектной документации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94704A" w:rsidRDefault="0094704A">
      <w:pPr>
        <w:pStyle w:val="ConsPlusNormal"/>
        <w:ind w:firstLine="540"/>
        <w:jc w:val="both"/>
      </w:pPr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19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В составе исходных данных для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96" w:history="1">
        <w:r>
          <w:rPr>
            <w:color w:val="0000FF"/>
          </w:rPr>
          <w:t>частями 7</w:t>
        </w:r>
      </w:hyperlink>
      <w:r>
        <w:t xml:space="preserve"> - </w:t>
      </w:r>
      <w:hyperlink w:anchor="P102" w:history="1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94704A" w:rsidRDefault="0094704A">
      <w:pPr>
        <w:pStyle w:val="ConsPlusNormal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проектирование таких зданий и сооружений могут предусматривать необходимость научного сопровождения инженерных изысканий и (или)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P100" w:history="1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94704A" w:rsidRDefault="0094704A">
      <w:pPr>
        <w:pStyle w:val="ConsPlusNormal"/>
        <w:ind w:firstLine="540"/>
        <w:jc w:val="both"/>
      </w:pPr>
      <w: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94704A" w:rsidRDefault="0094704A">
      <w:pPr>
        <w:pStyle w:val="ConsPlusNormal"/>
        <w:ind w:firstLine="540"/>
        <w:jc w:val="both"/>
      </w:pPr>
      <w:r>
        <w:t xml:space="preserve">5. В проектной документации проектные значения параметров и другие проектные характеристики здания или сооружения, а также проектируемые мероприятия по обеспечению его безопасности должны быть установлены таким образом, чтобы в процессе строительства и </w:t>
      </w:r>
      <w:r>
        <w:lastRenderedPageBreak/>
        <w:t>эксплуатации здание или сооружение было безопасным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среды, жизни и здоровья животных и растений.</w:t>
      </w:r>
    </w:p>
    <w:p w:rsidR="0094704A" w:rsidRDefault="0094704A">
      <w:pPr>
        <w:pStyle w:val="ConsPlusNormal"/>
        <w:ind w:firstLine="540"/>
        <w:jc w:val="both"/>
      </w:pPr>
      <w:bookmarkStart w:id="15" w:name="P196"/>
      <w:bookmarkEnd w:id="15"/>
      <w:r>
        <w:t xml:space="preserve">6. Соответствие проектных значений параметров и других проектных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ссылками на требования настоящего Федерального закона и ссылками на требования стандартов и сводов правил, включенных в указанные в </w:t>
      </w:r>
      <w:hyperlink w:anchor="P114" w:history="1">
        <w:r>
          <w:rPr>
            <w:color w:val="0000FF"/>
          </w:rPr>
          <w:t>частях 1</w:t>
        </w:r>
      </w:hyperlink>
      <w:r>
        <w:t xml:space="preserve"> и </w:t>
      </w:r>
      <w:hyperlink w:anchor="P120" w:history="1">
        <w:r>
          <w:rPr>
            <w:color w:val="0000FF"/>
          </w:rPr>
          <w:t>7 статьи 6</w:t>
        </w:r>
      </w:hyperlink>
      <w:r>
        <w:t xml:space="preserve"> настоящего Федерального закона перечни, или на требования специальных технических условий. В случае отсутствия указанных требований соответствие проектных значений и характеристик здания или сооружения требованиям безопасности, а также проектируемые мероприятия по обеспечению его безопасности должны быть обоснованы одним или несколькими способами из следующих способов:</w:t>
      </w:r>
    </w:p>
    <w:p w:rsidR="0094704A" w:rsidRDefault="0094704A">
      <w:pPr>
        <w:pStyle w:val="ConsPlusNormal"/>
        <w:ind w:firstLine="540"/>
        <w:jc w:val="both"/>
      </w:pPr>
      <w:r>
        <w:t>1) результаты исследований;</w:t>
      </w:r>
    </w:p>
    <w:p w:rsidR="0094704A" w:rsidRDefault="0094704A">
      <w:pPr>
        <w:pStyle w:val="ConsPlusNormal"/>
        <w:ind w:firstLine="540"/>
        <w:jc w:val="both"/>
      </w:pPr>
      <w:r>
        <w:t>2) расчеты и (или) испытания, выполненные по сертифицированным или апробированным иным способом методикам;</w:t>
      </w:r>
    </w:p>
    <w:p w:rsidR="0094704A" w:rsidRDefault="0094704A">
      <w:pPr>
        <w:pStyle w:val="ConsPlusNormal"/>
        <w:ind w:firstLine="540"/>
        <w:jc w:val="both"/>
      </w:pPr>
      <w: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94704A" w:rsidRDefault="0094704A">
      <w:pPr>
        <w:pStyle w:val="ConsPlusNormal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94704A" w:rsidRDefault="0094704A">
      <w:pPr>
        <w:pStyle w:val="ConsPlusNormal"/>
        <w:ind w:firstLine="540"/>
        <w:jc w:val="both"/>
      </w:pPr>
      <w:r>
        <w:t xml:space="preserve">7. При обосновании, предусмотренном </w:t>
      </w:r>
      <w:hyperlink w:anchor="P196" w:history="1">
        <w:r>
          <w:rPr>
            <w:color w:val="0000FF"/>
          </w:rPr>
          <w:t>частью 6</w:t>
        </w:r>
      </w:hyperlink>
      <w:r>
        <w:t xml:space="preserve"> настоящей статьи, должны быть учтены исходные данные для проектирования, в том числе результаты инженерных изысканий.</w:t>
      </w:r>
    </w:p>
    <w:p w:rsidR="0094704A" w:rsidRDefault="0094704A">
      <w:pPr>
        <w:pStyle w:val="ConsPlusNormal"/>
        <w:ind w:firstLine="540"/>
        <w:jc w:val="both"/>
      </w:pPr>
      <w: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94704A" w:rsidRDefault="0094704A">
      <w:pPr>
        <w:pStyle w:val="ConsPlusNormal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94704A" w:rsidRDefault="0094704A">
      <w:pPr>
        <w:pStyle w:val="ConsPlusNormal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94704A" w:rsidRDefault="0094704A">
      <w:pPr>
        <w:pStyle w:val="ConsPlusNormal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94704A" w:rsidRDefault="0094704A">
      <w:pPr>
        <w:pStyle w:val="ConsPlusNormal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94704A" w:rsidRDefault="0094704A">
      <w:pPr>
        <w:pStyle w:val="ConsPlusNormal"/>
        <w:ind w:firstLine="540"/>
        <w:jc w:val="both"/>
      </w:pPr>
      <w: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94704A" w:rsidRDefault="0094704A">
      <w:pPr>
        <w:pStyle w:val="ConsPlusNormal"/>
        <w:ind w:firstLine="540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lastRenderedPageBreak/>
        <w:t>Статья 16. Требования к обеспечению механической безопасности здания или сооружения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196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P227" w:history="1">
        <w:r>
          <w:rPr>
            <w:color w:val="0000FF"/>
          </w:rPr>
          <w:t>частями 5</w:t>
        </w:r>
      </w:hyperlink>
      <w:r>
        <w:t xml:space="preserve"> и </w:t>
      </w:r>
      <w:hyperlink w:anchor="P230" w:history="1">
        <w:r>
          <w:rPr>
            <w:color w:val="0000FF"/>
          </w:rPr>
          <w:t>6</w:t>
        </w:r>
      </w:hyperlink>
      <w:r>
        <w:t xml:space="preserve"> настоящей статьи вариантах одновременного действия нагрузок и воздействий.</w:t>
      </w:r>
    </w:p>
    <w:p w:rsidR="0094704A" w:rsidRDefault="0094704A">
      <w:pPr>
        <w:pStyle w:val="ConsPlusNormal"/>
        <w:ind w:firstLine="540"/>
        <w:jc w:val="both"/>
      </w:pPr>
      <w: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94704A" w:rsidRDefault="0094704A">
      <w:pPr>
        <w:pStyle w:val="ConsPlusNormal"/>
        <w:ind w:firstLine="540"/>
        <w:jc w:val="both"/>
      </w:pPr>
      <w:r>
        <w:t>1) разрушением любого характера;</w:t>
      </w:r>
    </w:p>
    <w:p w:rsidR="0094704A" w:rsidRDefault="0094704A">
      <w:pPr>
        <w:pStyle w:val="ConsPlusNormal"/>
        <w:ind w:firstLine="540"/>
        <w:jc w:val="both"/>
      </w:pPr>
      <w:r>
        <w:t>2) потерей устойчивости формы;</w:t>
      </w:r>
    </w:p>
    <w:p w:rsidR="0094704A" w:rsidRDefault="0094704A">
      <w:pPr>
        <w:pStyle w:val="ConsPlusNormal"/>
        <w:ind w:firstLine="540"/>
        <w:jc w:val="both"/>
      </w:pPr>
      <w:r>
        <w:t>3) потерей устойчивости положения;</w:t>
      </w:r>
    </w:p>
    <w:p w:rsidR="0094704A" w:rsidRDefault="0094704A">
      <w:pPr>
        <w:pStyle w:val="ConsPlusNormal"/>
        <w:ind w:firstLine="540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94704A" w:rsidRDefault="0094704A">
      <w:pPr>
        <w:pStyle w:val="ConsPlusNormal"/>
        <w:ind w:firstLine="540"/>
        <w:jc w:val="both"/>
      </w:pPr>
      <w: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94704A" w:rsidRDefault="0094704A">
      <w:pPr>
        <w:pStyle w:val="ConsPlusNormal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94704A" w:rsidRDefault="0094704A">
      <w:pPr>
        <w:pStyle w:val="ConsPlusNormal"/>
        <w:ind w:firstLine="540"/>
        <w:jc w:val="both"/>
      </w:pPr>
      <w:r>
        <w:t>1) факторы, определяющие напряженно-деформированное состояние;</w:t>
      </w:r>
    </w:p>
    <w:p w:rsidR="0094704A" w:rsidRDefault="0094704A">
      <w:pPr>
        <w:pStyle w:val="ConsPlusNormal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94704A" w:rsidRDefault="0094704A">
      <w:pPr>
        <w:pStyle w:val="ConsPlusNormal"/>
        <w:ind w:firstLine="540"/>
        <w:jc w:val="both"/>
      </w:pPr>
      <w:r>
        <w:t>3) пространственная работа строительных конструкций;</w:t>
      </w:r>
    </w:p>
    <w:p w:rsidR="0094704A" w:rsidRDefault="0094704A">
      <w:pPr>
        <w:pStyle w:val="ConsPlusNormal"/>
        <w:ind w:firstLine="540"/>
        <w:jc w:val="both"/>
      </w:pPr>
      <w:r>
        <w:t>4) геометрическая и физическая нелинейность;</w:t>
      </w:r>
    </w:p>
    <w:p w:rsidR="0094704A" w:rsidRDefault="0094704A">
      <w:pPr>
        <w:pStyle w:val="ConsPlusNormal"/>
        <w:ind w:firstLine="540"/>
        <w:jc w:val="both"/>
      </w:pPr>
      <w:r>
        <w:t>5) пластические и реологические свойства материалов и грунтов;</w:t>
      </w:r>
    </w:p>
    <w:p w:rsidR="0094704A" w:rsidRDefault="0094704A">
      <w:pPr>
        <w:pStyle w:val="ConsPlusNormal"/>
        <w:ind w:firstLine="540"/>
        <w:jc w:val="both"/>
      </w:pPr>
      <w:r>
        <w:t>6) возможность образования трещин;</w:t>
      </w:r>
    </w:p>
    <w:p w:rsidR="0094704A" w:rsidRDefault="0094704A">
      <w:pPr>
        <w:pStyle w:val="ConsPlusNormal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94704A" w:rsidRDefault="0094704A">
      <w:pPr>
        <w:pStyle w:val="ConsPlusNormal"/>
        <w:ind w:firstLine="540"/>
        <w:jc w:val="both"/>
      </w:pPr>
      <w:bookmarkStart w:id="16" w:name="P227"/>
      <w:bookmarkEnd w:id="16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94704A" w:rsidRDefault="0094704A">
      <w:pPr>
        <w:pStyle w:val="ConsPlusNormal"/>
        <w:ind w:firstLine="540"/>
        <w:jc w:val="both"/>
      </w:pPr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94704A" w:rsidRDefault="0094704A">
      <w:pPr>
        <w:pStyle w:val="ConsPlusNormal"/>
        <w:ind w:firstLine="540"/>
        <w:jc w:val="both"/>
      </w:pPr>
      <w: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94704A" w:rsidRDefault="0094704A">
      <w:pPr>
        <w:pStyle w:val="ConsPlusNormal"/>
        <w:ind w:firstLine="540"/>
        <w:jc w:val="both"/>
      </w:pPr>
      <w:bookmarkStart w:id="17" w:name="P230"/>
      <w:bookmarkEnd w:id="17"/>
      <w:r>
        <w:t xml:space="preserve"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пожаром, а также непосредственно после отказа одной из несущих строительных </w:t>
      </w:r>
      <w:r>
        <w:lastRenderedPageBreak/>
        <w:t>конструкций).</w:t>
      </w:r>
    </w:p>
    <w:p w:rsidR="0094704A" w:rsidRDefault="0094704A">
      <w:pPr>
        <w:pStyle w:val="ConsPlusNormal"/>
        <w:ind w:firstLine="540"/>
        <w:jc w:val="both"/>
      </w:pPr>
      <w: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94704A" w:rsidRDefault="0094704A">
      <w:pPr>
        <w:pStyle w:val="ConsPlusNormal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94704A" w:rsidRDefault="0094704A">
      <w:pPr>
        <w:pStyle w:val="ConsPlusNormal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94704A" w:rsidRDefault="0094704A">
      <w:pPr>
        <w:pStyle w:val="ConsPlusNormal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17. Требования к обеспечению пожарной безопасности здания или сооружения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196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94704A" w:rsidRDefault="0094704A">
      <w:pPr>
        <w:pStyle w:val="ConsPlusNormal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94704A" w:rsidRDefault="0094704A">
      <w:pPr>
        <w:pStyle w:val="ConsPlusNormal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94704A" w:rsidRDefault="0094704A">
      <w:pPr>
        <w:pStyle w:val="ConsPlusNormal"/>
        <w:ind w:firstLine="540"/>
        <w:jc w:val="both"/>
      </w:pPr>
      <w:r>
        <w:t>3) принятое разделение здания или сооружения на пожарные отсеки;</w:t>
      </w:r>
    </w:p>
    <w:p w:rsidR="0094704A" w:rsidRDefault="0094704A">
      <w:pPr>
        <w:pStyle w:val="ConsPlusNormal"/>
        <w:ind w:firstLine="540"/>
        <w:jc w:val="both"/>
      </w:pPr>
      <w: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94704A" w:rsidRDefault="0094704A">
      <w:pPr>
        <w:pStyle w:val="ConsPlusNormal"/>
        <w:ind w:firstLine="540"/>
        <w:jc w:val="both"/>
      </w:pPr>
      <w: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94704A" w:rsidRDefault="0094704A">
      <w:pPr>
        <w:pStyle w:val="ConsPlusNormal"/>
        <w:ind w:firstLine="540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94704A" w:rsidRDefault="0094704A">
      <w:pPr>
        <w:pStyle w:val="ConsPlusNormal"/>
        <w:ind w:firstLine="540"/>
        <w:jc w:val="both"/>
      </w:pPr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94704A" w:rsidRDefault="0094704A">
      <w:pPr>
        <w:pStyle w:val="ConsPlusNormal"/>
        <w:ind w:firstLine="540"/>
        <w:jc w:val="both"/>
      </w:pPr>
      <w:r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94704A" w:rsidRDefault="0094704A">
      <w:pPr>
        <w:pStyle w:val="ConsPlusNormal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94704A" w:rsidRDefault="0094704A">
      <w:pPr>
        <w:pStyle w:val="ConsPlusNormal"/>
        <w:ind w:firstLine="540"/>
        <w:jc w:val="both"/>
      </w:pPr>
      <w:r>
        <w:t>3) меры по улучшению свойств грунтов основания;</w:t>
      </w:r>
    </w:p>
    <w:p w:rsidR="0094704A" w:rsidRDefault="0094704A">
      <w:pPr>
        <w:pStyle w:val="ConsPlusNormal"/>
        <w:ind w:firstLine="540"/>
        <w:jc w:val="both"/>
      </w:pPr>
      <w:r>
        <w:lastRenderedPageBreak/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94704A" w:rsidRDefault="0094704A">
      <w:pPr>
        <w:pStyle w:val="ConsPlusNormal"/>
        <w:ind w:firstLine="540"/>
        <w:jc w:val="both"/>
      </w:pPr>
      <w: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94704A" w:rsidRDefault="0094704A">
      <w:pPr>
        <w:pStyle w:val="ConsPlusNormal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94704A" w:rsidRDefault="0094704A">
      <w:pPr>
        <w:pStyle w:val="ConsPlusNormal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94704A" w:rsidRDefault="0094704A">
      <w:pPr>
        <w:pStyle w:val="ConsPlusNormal"/>
        <w:ind w:firstLine="540"/>
        <w:jc w:val="both"/>
      </w:pPr>
      <w: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94704A" w:rsidRDefault="0094704A">
      <w:pPr>
        <w:pStyle w:val="ConsPlusNormal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19. Требования к обеспечению выполнения санитарно-эпидемиологических требований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20. Требования к обеспечению качества воздуха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94704A" w:rsidRDefault="0094704A">
      <w:pPr>
        <w:pStyle w:val="ConsPlusNormal"/>
        <w:ind w:firstLine="540"/>
        <w:jc w:val="both"/>
      </w:pPr>
      <w: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94704A" w:rsidRDefault="0094704A">
      <w:pPr>
        <w:pStyle w:val="ConsPlusNormal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94704A" w:rsidRDefault="0094704A">
      <w:pPr>
        <w:pStyle w:val="ConsPlusNormal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94704A" w:rsidRDefault="0094704A">
      <w:pPr>
        <w:pStyle w:val="ConsPlusNormal"/>
        <w:ind w:firstLine="540"/>
        <w:jc w:val="both"/>
      </w:pPr>
      <w:r>
        <w:t xml:space="preserve"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</w:t>
      </w:r>
      <w:r>
        <w:lastRenderedPageBreak/>
        <w:t>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94704A" w:rsidRDefault="0094704A">
      <w:pPr>
        <w:pStyle w:val="ConsPlusNormal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22. Требования к обеспечению инсоляции и солнцезащиты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bookmarkStart w:id="18" w:name="P279"/>
      <w:bookmarkEnd w:id="18"/>
      <w:r>
        <w:t>1. Здания должны быть спроектированы таким образом, чтобы в жилых помещениях была обеспечена достаточная продолжительность инсоляции или солнцезащита в целях создания безопасных условий проживания независимо от его срока.</w:t>
      </w:r>
    </w:p>
    <w:p w:rsidR="0094704A" w:rsidRDefault="0094704A">
      <w:pPr>
        <w:pStyle w:val="ConsPlusNormal"/>
        <w:ind w:firstLine="540"/>
        <w:jc w:val="both"/>
      </w:pPr>
      <w:r>
        <w:t xml:space="preserve">2. Выполнение требований, предусмотренных </w:t>
      </w:r>
      <w:hyperlink w:anchor="P279" w:history="1">
        <w:r>
          <w:rPr>
            <w:color w:val="0000FF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23. Требования к обеспечению освещения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освещение, а в подземных этажах - искусственное освещение, достаточное для предотвращения угрозы причинения вреда здоровью людей.</w:t>
      </w:r>
    </w:p>
    <w:p w:rsidR="0094704A" w:rsidRDefault="0094704A">
      <w:pPr>
        <w:pStyle w:val="ConsPlusNormal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94704A" w:rsidRDefault="0094704A">
      <w:pPr>
        <w:pStyle w:val="ConsPlusNormal"/>
        <w:ind w:firstLine="540"/>
        <w:jc w:val="both"/>
      </w:pPr>
      <w: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24. Требования к обеспечению защиты от шума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94704A" w:rsidRDefault="0094704A">
      <w:pPr>
        <w:pStyle w:val="ConsPlusNormal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94704A" w:rsidRDefault="0094704A">
      <w:pPr>
        <w:pStyle w:val="ConsPlusNormal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94704A" w:rsidRDefault="0094704A">
      <w:pPr>
        <w:pStyle w:val="ConsPlusNormal"/>
        <w:ind w:firstLine="540"/>
        <w:jc w:val="both"/>
      </w:pPr>
      <w:r>
        <w:t>3) ударного шума;</w:t>
      </w:r>
    </w:p>
    <w:p w:rsidR="0094704A" w:rsidRDefault="0094704A">
      <w:pPr>
        <w:pStyle w:val="ConsPlusNormal"/>
        <w:ind w:firstLine="540"/>
        <w:jc w:val="both"/>
      </w:pPr>
      <w:r>
        <w:t>4) шума, создаваемого оборудованием;</w:t>
      </w:r>
    </w:p>
    <w:p w:rsidR="0094704A" w:rsidRDefault="0094704A">
      <w:pPr>
        <w:pStyle w:val="ConsPlusNormal"/>
        <w:ind w:firstLine="540"/>
        <w:jc w:val="both"/>
      </w:pPr>
      <w:r>
        <w:t>5) чрезмерного реверберирующего шума в помещении.</w:t>
      </w:r>
    </w:p>
    <w:p w:rsidR="0094704A" w:rsidRDefault="0094704A">
      <w:pPr>
        <w:pStyle w:val="ConsPlusNormal"/>
        <w:ind w:firstLine="540"/>
        <w:jc w:val="both"/>
      </w:pPr>
      <w: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94704A" w:rsidRDefault="0094704A">
      <w:pPr>
        <w:pStyle w:val="ConsPlusNormal"/>
        <w:ind w:firstLine="540"/>
        <w:jc w:val="both"/>
      </w:pPr>
      <w:r>
        <w:t>3. Защита от шума должна быть обеспечена:</w:t>
      </w:r>
    </w:p>
    <w:p w:rsidR="0094704A" w:rsidRDefault="0094704A">
      <w:pPr>
        <w:pStyle w:val="ConsPlusNormal"/>
        <w:ind w:firstLine="540"/>
        <w:jc w:val="both"/>
      </w:pPr>
      <w:r>
        <w:lastRenderedPageBreak/>
        <w:t>1) в помещениях жилых, общественных и производственных зданий;</w:t>
      </w:r>
    </w:p>
    <w:p w:rsidR="0094704A" w:rsidRDefault="0094704A">
      <w:pPr>
        <w:pStyle w:val="ConsPlusNormal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94704A" w:rsidRDefault="0094704A">
      <w:pPr>
        <w:pStyle w:val="ConsPlusNormal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25. Требования к обеспечению защиты от влаги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1. В проектной документации здания и сооружения должны быть предусмотрены конструктивные решения, обеспечивающие:</w:t>
      </w:r>
    </w:p>
    <w:p w:rsidR="0094704A" w:rsidRDefault="0094704A">
      <w:pPr>
        <w:pStyle w:val="ConsPlusNormal"/>
        <w:ind w:firstLine="540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94704A" w:rsidRDefault="0094704A">
      <w:pPr>
        <w:pStyle w:val="ConsPlusNormal"/>
        <w:ind w:firstLine="540"/>
        <w:jc w:val="both"/>
      </w:pPr>
      <w:r>
        <w:t>2) водонепроницаемость кровли, наружных стен, перекрытий, а также стен подземных этажей и полов по грунту;</w:t>
      </w:r>
    </w:p>
    <w:p w:rsidR="0094704A" w:rsidRDefault="0094704A">
      <w:pPr>
        <w:pStyle w:val="ConsPlusNormal"/>
        <w:ind w:firstLine="540"/>
        <w:jc w:val="both"/>
      </w:pPr>
      <w: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94704A" w:rsidRDefault="0094704A">
      <w:pPr>
        <w:pStyle w:val="ConsPlusNormal"/>
        <w:ind w:firstLine="540"/>
        <w:jc w:val="both"/>
      </w:pPr>
      <w: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26. Требования к обеспечению защиты от вибрации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27. Требования по обеспечению защиты от воздействия электромагнитного поля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28. Требования к обеспечению защиты от ионизирующего излучения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94704A" w:rsidRDefault="0094704A">
      <w:pPr>
        <w:pStyle w:val="ConsPlusNormal"/>
        <w:ind w:firstLine="540"/>
        <w:jc w:val="both"/>
      </w:pPr>
      <w: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29. Требования к микроклимату помещения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bookmarkStart w:id="19" w:name="P325"/>
      <w:bookmarkEnd w:id="19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</w:t>
      </w:r>
      <w:r>
        <w:lastRenderedPageBreak/>
        <w:t>гигиенических условий в помещениях:</w:t>
      </w:r>
    </w:p>
    <w:p w:rsidR="0094704A" w:rsidRDefault="0094704A">
      <w:pPr>
        <w:pStyle w:val="ConsPlusNormal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94704A" w:rsidRDefault="0094704A">
      <w:pPr>
        <w:pStyle w:val="ConsPlusNormal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94704A" w:rsidRDefault="0094704A">
      <w:pPr>
        <w:pStyle w:val="ConsPlusNormal"/>
        <w:ind w:firstLine="540"/>
        <w:jc w:val="both"/>
      </w:pPr>
      <w: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94704A" w:rsidRDefault="0094704A">
      <w:pPr>
        <w:pStyle w:val="ConsPlusNormal"/>
        <w:ind w:firstLine="540"/>
        <w:jc w:val="both"/>
      </w:pPr>
      <w:r>
        <w:t>4) сопротивление воздухопроницанию ограждающих строительных конструкций;</w:t>
      </w:r>
    </w:p>
    <w:p w:rsidR="0094704A" w:rsidRDefault="0094704A">
      <w:pPr>
        <w:pStyle w:val="ConsPlusNormal"/>
        <w:ind w:firstLine="540"/>
        <w:jc w:val="both"/>
      </w:pPr>
      <w:r>
        <w:t>5) сопротивление паропроницанию ограждающих строительных конструкций;</w:t>
      </w:r>
    </w:p>
    <w:p w:rsidR="0094704A" w:rsidRDefault="0094704A">
      <w:pPr>
        <w:pStyle w:val="ConsPlusNormal"/>
        <w:ind w:firstLine="540"/>
        <w:jc w:val="both"/>
      </w:pPr>
      <w:r>
        <w:t>6) теплоусвоение поверхности полов.</w:t>
      </w:r>
    </w:p>
    <w:p w:rsidR="0094704A" w:rsidRDefault="0094704A">
      <w:pPr>
        <w:pStyle w:val="ConsPlusNormal"/>
        <w:ind w:firstLine="540"/>
        <w:jc w:val="both"/>
      </w:pPr>
      <w:r>
        <w:t xml:space="preserve">2. Наряду с требованиями, предусмотренными </w:t>
      </w:r>
      <w:hyperlink w:anchor="P325" w:history="1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94704A" w:rsidRDefault="0094704A">
      <w:pPr>
        <w:pStyle w:val="ConsPlusNormal"/>
        <w:ind w:firstLine="540"/>
        <w:jc w:val="both"/>
      </w:pPr>
      <w:r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42" w:history="1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94704A" w:rsidRDefault="0094704A">
      <w:pPr>
        <w:pStyle w:val="ConsPlusNormal"/>
        <w:ind w:firstLine="540"/>
        <w:jc w:val="both"/>
      </w:pPr>
      <w:r>
        <w:t>1) температура воздуха внутри здания или сооружения;</w:t>
      </w:r>
    </w:p>
    <w:p w:rsidR="0094704A" w:rsidRDefault="0094704A">
      <w:pPr>
        <w:pStyle w:val="ConsPlusNormal"/>
        <w:ind w:firstLine="540"/>
        <w:jc w:val="both"/>
      </w:pPr>
      <w:r>
        <w:t>2) результирующая температура;</w:t>
      </w:r>
    </w:p>
    <w:p w:rsidR="0094704A" w:rsidRDefault="0094704A">
      <w:pPr>
        <w:pStyle w:val="ConsPlusNormal"/>
        <w:ind w:firstLine="540"/>
        <w:jc w:val="both"/>
      </w:pPr>
      <w:r>
        <w:t>3) скорость движения воздуха;</w:t>
      </w:r>
    </w:p>
    <w:p w:rsidR="0094704A" w:rsidRDefault="0094704A">
      <w:pPr>
        <w:pStyle w:val="ConsPlusNormal"/>
        <w:ind w:firstLine="540"/>
        <w:jc w:val="both"/>
      </w:pPr>
      <w:r>
        <w:t>4) относительная влажность воздуха.</w:t>
      </w:r>
    </w:p>
    <w:p w:rsidR="0094704A" w:rsidRDefault="0094704A">
      <w:pPr>
        <w:pStyle w:val="ConsPlusNormal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94704A" w:rsidRDefault="0094704A">
      <w:pPr>
        <w:pStyle w:val="ConsPlusNormal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94704A" w:rsidRDefault="0094704A">
      <w:pPr>
        <w:pStyle w:val="ConsPlusNormal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bookmarkStart w:id="20" w:name="P342"/>
      <w:bookmarkEnd w:id="20"/>
      <w:r>
        <w:t>Статья 30. Требования безопасности для пользователей зданиями и сооружениями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94704A" w:rsidRDefault="0094704A">
      <w:pPr>
        <w:pStyle w:val="ConsPlusNormal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94704A" w:rsidRDefault="0094704A">
      <w:pPr>
        <w:pStyle w:val="ConsPlusNormal"/>
        <w:ind w:firstLine="540"/>
        <w:jc w:val="both"/>
      </w:pPr>
      <w:r>
        <w:t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94704A" w:rsidRDefault="0094704A">
      <w:pPr>
        <w:pStyle w:val="ConsPlusNormal"/>
        <w:ind w:firstLine="540"/>
        <w:jc w:val="both"/>
      </w:pPr>
      <w:r>
        <w:t xml:space="preserve">3) высота порогов, дверных и незаполняемых проемов в стенах на путях перемещения </w:t>
      </w:r>
      <w:r>
        <w:lastRenderedPageBreak/>
        <w:t>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94704A" w:rsidRDefault="0094704A">
      <w:pPr>
        <w:pStyle w:val="ConsPlusNormal"/>
        <w:ind w:firstLine="540"/>
        <w:jc w:val="both"/>
      </w:pPr>
      <w: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94704A" w:rsidRDefault="0094704A">
      <w:pPr>
        <w:pStyle w:val="ConsPlusNormal"/>
        <w:ind w:firstLine="540"/>
        <w:jc w:val="both"/>
      </w:pPr>
      <w: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94704A" w:rsidRDefault="0094704A">
      <w:pPr>
        <w:pStyle w:val="ConsPlusNormal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94704A" w:rsidRDefault="0094704A">
      <w:pPr>
        <w:pStyle w:val="ConsPlusNormal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94704A" w:rsidRDefault="0094704A">
      <w:pPr>
        <w:pStyle w:val="ConsPlusNormal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94704A" w:rsidRDefault="0094704A">
      <w:pPr>
        <w:pStyle w:val="ConsPlusNormal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94704A" w:rsidRDefault="0094704A">
      <w:pPr>
        <w:pStyle w:val="ConsPlusNormal"/>
        <w:ind w:firstLine="540"/>
        <w:jc w:val="both"/>
      </w:pPr>
      <w:r>
        <w:t>3) устройства для предупреждения случайного выпадения людей из оконных проемов (в случаях, когда низ проема ниже высоты центра тяжести большинства взрослых людей);</w:t>
      </w:r>
    </w:p>
    <w:p w:rsidR="0094704A" w:rsidRDefault="0094704A">
      <w:pPr>
        <w:pStyle w:val="ConsPlusNormal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94704A" w:rsidRDefault="0094704A">
      <w:pPr>
        <w:pStyle w:val="ConsPlusNormal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94704A" w:rsidRDefault="0094704A">
      <w:pPr>
        <w:pStyle w:val="ConsPlusNormal"/>
        <w:ind w:firstLine="540"/>
        <w:jc w:val="both"/>
      </w:pPr>
      <w: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94704A" w:rsidRDefault="0094704A">
      <w:pPr>
        <w:pStyle w:val="ConsPlusNormal"/>
        <w:ind w:firstLine="540"/>
        <w:jc w:val="both"/>
      </w:pPr>
      <w:bookmarkStart w:id="21" w:name="P358"/>
      <w:bookmarkEnd w:id="21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94704A" w:rsidRDefault="0094704A">
      <w:pPr>
        <w:pStyle w:val="ConsPlusNormal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94704A" w:rsidRDefault="0094704A">
      <w:pPr>
        <w:pStyle w:val="ConsPlusNormal"/>
        <w:ind w:firstLine="540"/>
        <w:jc w:val="both"/>
      </w:pPr>
      <w: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94704A" w:rsidRDefault="0094704A">
      <w:pPr>
        <w:pStyle w:val="ConsPlusNormal"/>
        <w:ind w:firstLine="540"/>
        <w:jc w:val="both"/>
      </w:pPr>
      <w:r>
        <w:t xml:space="preserve">8. Параметры путей перемещения, оснащение специальными устройствами и размеры помещений для указанных в </w:t>
      </w:r>
      <w:hyperlink w:anchor="P358" w:history="1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196" w:history="1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</w:p>
    <w:p w:rsidR="0094704A" w:rsidRDefault="0094704A">
      <w:pPr>
        <w:pStyle w:val="ConsPlusNormal"/>
        <w:ind w:firstLine="540"/>
        <w:jc w:val="both"/>
      </w:pPr>
      <w: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94704A" w:rsidRDefault="0094704A">
      <w:pPr>
        <w:pStyle w:val="ConsPlusNormal"/>
        <w:ind w:firstLine="540"/>
        <w:jc w:val="both"/>
      </w:pPr>
      <w: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94704A" w:rsidRDefault="0094704A">
      <w:pPr>
        <w:pStyle w:val="ConsPlusNormal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94704A" w:rsidRDefault="0094704A">
      <w:pPr>
        <w:pStyle w:val="ConsPlusNormal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94704A" w:rsidRDefault="0094704A">
      <w:pPr>
        <w:pStyle w:val="ConsPlusNormal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94704A" w:rsidRDefault="0094704A">
      <w:pPr>
        <w:pStyle w:val="ConsPlusNormal"/>
        <w:ind w:firstLine="540"/>
        <w:jc w:val="both"/>
      </w:pPr>
      <w:r>
        <w:lastRenderedPageBreak/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94704A" w:rsidRDefault="0094704A">
      <w:pPr>
        <w:pStyle w:val="ConsPlusNormal"/>
        <w:ind w:firstLine="540"/>
        <w:jc w:val="both"/>
      </w:pPr>
      <w: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94704A" w:rsidRDefault="0094704A">
      <w:pPr>
        <w:pStyle w:val="ConsPlusNormal"/>
        <w:ind w:firstLine="540"/>
        <w:jc w:val="both"/>
      </w:pPr>
      <w:r>
        <w:t>2) соблюдение правил безопасной установки теплогенераторов и установок для сжиженных газов;</w:t>
      </w:r>
    </w:p>
    <w:p w:rsidR="0094704A" w:rsidRDefault="0094704A">
      <w:pPr>
        <w:pStyle w:val="ConsPlusNormal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94704A" w:rsidRDefault="0094704A">
      <w:pPr>
        <w:pStyle w:val="ConsPlusNormal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94704A" w:rsidRDefault="0094704A">
      <w:pPr>
        <w:pStyle w:val="ConsPlusNormal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94704A" w:rsidRDefault="0094704A">
      <w:pPr>
        <w:pStyle w:val="ConsPlusNormal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94704A" w:rsidRDefault="0094704A">
      <w:pPr>
        <w:pStyle w:val="ConsPlusNormal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94704A" w:rsidRDefault="0094704A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94704A" w:rsidRDefault="0094704A">
      <w:pPr>
        <w:pStyle w:val="ConsPlusNormal"/>
        <w:ind w:firstLine="540"/>
        <w:jc w:val="both"/>
      </w:pPr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94704A" w:rsidRDefault="0094704A">
      <w:pPr>
        <w:pStyle w:val="ConsPlusNormal"/>
        <w:ind w:firstLine="540"/>
        <w:jc w:val="both"/>
      </w:pPr>
      <w:r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31. Требование к обеспечению энергетической эффективности зданий и сооружений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94704A" w:rsidRDefault="0094704A">
      <w:pPr>
        <w:pStyle w:val="ConsPlusNormal"/>
        <w:ind w:firstLine="540"/>
        <w:jc w:val="both"/>
      </w:pPr>
      <w:r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94704A" w:rsidRDefault="0094704A">
      <w:pPr>
        <w:pStyle w:val="ConsPlusNormal"/>
        <w:ind w:firstLine="540"/>
        <w:jc w:val="both"/>
      </w:pPr>
      <w:r>
        <w:t xml:space="preserve">3. Соответствие зданий и сооружений требованиям энергетической эффективности зданий и сооружений и </w:t>
      </w:r>
      <w:hyperlink r:id="rId21" w:history="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32. Требования к обеспечению охраны окружающей среды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 xml:space="preserve">Статья 33. Требования к предупреждению действий, вводящих в заблуждение </w:t>
      </w:r>
      <w:r>
        <w:lastRenderedPageBreak/>
        <w:t>приобретателей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94704A" w:rsidRDefault="0094704A">
      <w:pPr>
        <w:pStyle w:val="ConsPlusNormal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83" w:history="1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94704A" w:rsidRDefault="0094704A">
      <w:pPr>
        <w:pStyle w:val="ConsPlusNormal"/>
        <w:ind w:firstLine="540"/>
        <w:jc w:val="both"/>
      </w:pPr>
      <w:r>
        <w:t>2) срок эксплуатации здания или сооружения и их частей;</w:t>
      </w:r>
    </w:p>
    <w:p w:rsidR="0094704A" w:rsidRDefault="0094704A">
      <w:pPr>
        <w:pStyle w:val="ConsPlusNormal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94704A" w:rsidRDefault="0094704A">
      <w:pPr>
        <w:pStyle w:val="ConsPlusNormal"/>
        <w:ind w:firstLine="540"/>
        <w:jc w:val="both"/>
      </w:pPr>
      <w:r>
        <w:t>4) степень огнестойкости здания или сооружения.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Title"/>
        <w:jc w:val="center"/>
        <w:outlineLvl w:val="0"/>
      </w:pPr>
      <w:r>
        <w:t>Глава 4. ОБЕСПЕЧЕНИЕ БЕЗОПАСНОСТИ ЗДАНИЙ И СООРУЖЕНИЙ</w:t>
      </w:r>
    </w:p>
    <w:p w:rsidR="0094704A" w:rsidRDefault="0094704A">
      <w:pPr>
        <w:pStyle w:val="ConsPlusTitle"/>
        <w:jc w:val="center"/>
      </w:pPr>
      <w:r>
        <w:t>В ПРОЦЕССЕ СТРОИТЕЛЬСТВА, РЕКОНСТРУКЦИИ, КАПИТАЛЬНОГО</w:t>
      </w:r>
    </w:p>
    <w:p w:rsidR="0094704A" w:rsidRDefault="0094704A">
      <w:pPr>
        <w:pStyle w:val="ConsPlusTitle"/>
        <w:jc w:val="center"/>
      </w:pPr>
      <w:r>
        <w:t>И ТЕКУЩЕГО РЕМОНТА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94704A" w:rsidRDefault="0094704A">
      <w:pPr>
        <w:pStyle w:val="ConsPlusNormal"/>
        <w:ind w:firstLine="540"/>
        <w:jc w:val="both"/>
      </w:pPr>
      <w:r>
        <w:t xml:space="preserve">2. Строительные материалы и изделия должны соответствовать требованиям, установленным в соответствии с </w:t>
      </w:r>
      <w:hyperlink r:id="rId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94704A" w:rsidRDefault="0094704A">
      <w:pPr>
        <w:pStyle w:val="ConsPlusNormal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Title"/>
        <w:jc w:val="center"/>
        <w:outlineLvl w:val="0"/>
      </w:pPr>
      <w:r>
        <w:t>Глава 5. ОБЕСПЕЧЕНИЕ БЕЗОПАСНОСТИ ЗДАНИЙ И СООРУЖЕНИЙ</w:t>
      </w:r>
    </w:p>
    <w:p w:rsidR="0094704A" w:rsidRDefault="0094704A">
      <w:pPr>
        <w:pStyle w:val="ConsPlusTitle"/>
        <w:jc w:val="center"/>
      </w:pPr>
      <w:r>
        <w:t>В ПРОЦЕССЕ ЭКСПЛУАТАЦИИ, ПРИ ПРЕКРАЩЕНИИ ЭКСПЛУАТАЦИИ</w:t>
      </w:r>
    </w:p>
    <w:p w:rsidR="0094704A" w:rsidRDefault="0094704A">
      <w:pPr>
        <w:pStyle w:val="ConsPlusTitle"/>
        <w:jc w:val="center"/>
      </w:pPr>
      <w:r>
        <w:t>И В ПРОЦЕССЕ СНОСА (ДЕМОНТАЖА)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36. Требования к обеспечению безопасности зданий и сооружений в процессе эксплуатации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94704A" w:rsidRDefault="0094704A">
      <w:pPr>
        <w:pStyle w:val="ConsPlusNormal"/>
        <w:ind w:firstLine="540"/>
        <w:jc w:val="both"/>
      </w:pPr>
      <w:r>
        <w:t xml:space="preserve"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</w:t>
      </w:r>
      <w:r>
        <w:lastRenderedPageBreak/>
        <w:t>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94704A" w:rsidRDefault="0094704A">
      <w:pPr>
        <w:pStyle w:val="ConsPlusNormal"/>
        <w:ind w:firstLine="540"/>
        <w:jc w:val="both"/>
      </w:pPr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24" w:history="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94704A" w:rsidRDefault="0094704A">
      <w:pPr>
        <w:pStyle w:val="ConsPlusNormal"/>
        <w:ind w:firstLine="540"/>
        <w:jc w:val="both"/>
      </w:pPr>
      <w: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w:anchor="P196" w:history="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Title"/>
        <w:jc w:val="center"/>
        <w:outlineLvl w:val="0"/>
      </w:pPr>
      <w:r>
        <w:t>Глава 6. ОЦЕНКА СООТВЕТСТВИЯ ЗДАНИЙ И СООРУЖЕНИЙ,</w:t>
      </w:r>
    </w:p>
    <w:p w:rsidR="0094704A" w:rsidRDefault="0094704A">
      <w:pPr>
        <w:pStyle w:val="ConsPlusTitle"/>
        <w:jc w:val="center"/>
      </w:pPr>
      <w:r>
        <w:t>А ТАКЖЕ СВЯЗАННЫХ СО ЗДАНИЯМИ И С СООРУЖЕНИЯМИ ПРОЦЕССОВ</w:t>
      </w:r>
    </w:p>
    <w:p w:rsidR="0094704A" w:rsidRDefault="0094704A">
      <w:pPr>
        <w:pStyle w:val="ConsPlusTitle"/>
        <w:jc w:val="center"/>
      </w:pPr>
      <w:r>
        <w:t>ПРОЕКТИРОВАНИЯ (ВКЛЮЧАЯ ИЗЫСКАНИЯ), СТРОИТЕЛЬСТВА, МОНТАЖА,</w:t>
      </w:r>
    </w:p>
    <w:p w:rsidR="0094704A" w:rsidRDefault="0094704A">
      <w:pPr>
        <w:pStyle w:val="ConsPlusTitle"/>
        <w:jc w:val="center"/>
      </w:pPr>
      <w:r>
        <w:t>НАЛАДКИ, ЭКСПЛУАТАЦИИ И УТИЛИЗАЦИИ (СНОСА)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38. Общие положения об оценке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1.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целях:</w:t>
      </w:r>
    </w:p>
    <w:p w:rsidR="0094704A" w:rsidRDefault="0094704A">
      <w:pPr>
        <w:pStyle w:val="ConsPlusNormal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94704A" w:rsidRDefault="0094704A">
      <w:pPr>
        <w:pStyle w:val="ConsPlusNormal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94704A" w:rsidRDefault="0094704A">
      <w:pPr>
        <w:pStyle w:val="ConsPlusNormal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94704A" w:rsidRDefault="0094704A">
      <w:pPr>
        <w:pStyle w:val="ConsPlusNormal"/>
        <w:ind w:firstLine="540"/>
        <w:jc w:val="both"/>
      </w:pPr>
      <w: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94704A" w:rsidRDefault="0094704A">
      <w:pPr>
        <w:pStyle w:val="ConsPlusNormal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94704A" w:rsidRDefault="0094704A">
      <w:pPr>
        <w:pStyle w:val="ConsPlusNormal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94704A" w:rsidRDefault="0094704A">
      <w:pPr>
        <w:pStyle w:val="ConsPlusNormal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94704A" w:rsidRDefault="0094704A">
      <w:pPr>
        <w:pStyle w:val="ConsPlusNormal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lastRenderedPageBreak/>
        <w:t>Статья 39. Правила обязательной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осуществляется в форме:</w:t>
      </w:r>
    </w:p>
    <w:p w:rsidR="0094704A" w:rsidRDefault="0094704A">
      <w:pPr>
        <w:pStyle w:val="ConsPlusNormal"/>
        <w:ind w:firstLine="540"/>
        <w:jc w:val="both"/>
      </w:pPr>
      <w:bookmarkStart w:id="22" w:name="P446"/>
      <w:bookmarkEnd w:id="22"/>
      <w:r>
        <w:t>1) заявления о соответствии проектной документации требованиям настоящего Федерального закона;</w:t>
      </w:r>
    </w:p>
    <w:p w:rsidR="0094704A" w:rsidRDefault="0094704A">
      <w:pPr>
        <w:pStyle w:val="ConsPlusNormal"/>
        <w:ind w:firstLine="540"/>
        <w:jc w:val="both"/>
      </w:pPr>
      <w:bookmarkStart w:id="23" w:name="P447"/>
      <w:bookmarkEnd w:id="23"/>
      <w:r>
        <w:t>2) государственной экспертизы результатов инженерных изысканий и проектной документации;</w:t>
      </w:r>
    </w:p>
    <w:p w:rsidR="0094704A" w:rsidRDefault="0094704A">
      <w:pPr>
        <w:pStyle w:val="ConsPlusNormal"/>
        <w:ind w:firstLine="540"/>
        <w:jc w:val="both"/>
      </w:pPr>
      <w:r>
        <w:t>3) строительного контроля;</w:t>
      </w:r>
    </w:p>
    <w:p w:rsidR="0094704A" w:rsidRDefault="0094704A">
      <w:pPr>
        <w:pStyle w:val="ConsPlusNormal"/>
        <w:ind w:firstLine="540"/>
        <w:jc w:val="both"/>
      </w:pPr>
      <w:bookmarkStart w:id="24" w:name="P449"/>
      <w:bookmarkEnd w:id="24"/>
      <w:r>
        <w:t>4) государственного строительного надзора;</w:t>
      </w:r>
    </w:p>
    <w:p w:rsidR="0094704A" w:rsidRDefault="0094704A">
      <w:pPr>
        <w:pStyle w:val="ConsPlusNormal"/>
        <w:ind w:firstLine="540"/>
        <w:jc w:val="both"/>
      </w:pPr>
      <w:bookmarkStart w:id="25" w:name="P450"/>
      <w:bookmarkEnd w:id="25"/>
      <w: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94704A" w:rsidRDefault="0094704A">
      <w:pPr>
        <w:pStyle w:val="ConsPlusNormal"/>
        <w:ind w:firstLine="540"/>
        <w:jc w:val="both"/>
      </w:pPr>
      <w:bookmarkStart w:id="26" w:name="P451"/>
      <w:bookmarkEnd w:id="26"/>
      <w: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94704A" w:rsidRDefault="0094704A">
      <w:pPr>
        <w:pStyle w:val="ConsPlusNormal"/>
        <w:ind w:firstLine="540"/>
        <w:jc w:val="both"/>
      </w:pPr>
      <w:bookmarkStart w:id="27" w:name="P452"/>
      <w:bookmarkEnd w:id="27"/>
      <w:r>
        <w:t>7) ввода объекта в эксплуатацию.</w:t>
      </w:r>
    </w:p>
    <w:p w:rsidR="0094704A" w:rsidRDefault="0094704A">
      <w:pPr>
        <w:pStyle w:val="ConsPlusNormal"/>
        <w:ind w:firstLine="540"/>
        <w:jc w:val="both"/>
      </w:pPr>
      <w:r>
        <w:t xml:space="preserve">2. Обязательная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6" w:history="1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94704A" w:rsidRDefault="0094704A">
      <w:pPr>
        <w:pStyle w:val="ConsPlusNormal"/>
        <w:ind w:firstLine="540"/>
        <w:jc w:val="both"/>
      </w:pPr>
      <w:r>
        <w:t xml:space="preserve">3. Обязательная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7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449" w:history="1">
        <w:r>
          <w:rPr>
            <w:color w:val="0000FF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94704A" w:rsidRDefault="0094704A">
      <w:pPr>
        <w:pStyle w:val="ConsPlusNormal"/>
        <w:ind w:firstLine="540"/>
        <w:jc w:val="both"/>
      </w:pPr>
      <w: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50" w:history="1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94704A" w:rsidRDefault="0094704A">
      <w:pPr>
        <w:pStyle w:val="ConsPlusNormal"/>
        <w:ind w:firstLine="540"/>
        <w:jc w:val="both"/>
      </w:pPr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51" w:history="1">
        <w:r>
          <w:rPr>
            <w:color w:val="0000FF"/>
          </w:rPr>
          <w:t>пунктом 6 части 1</w:t>
        </w:r>
      </w:hyperlink>
      <w: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94704A" w:rsidRDefault="0094704A">
      <w:pPr>
        <w:pStyle w:val="ConsPlusNormal"/>
        <w:ind w:firstLine="540"/>
        <w:jc w:val="both"/>
      </w:pPr>
      <w:r>
        <w:t xml:space="preserve">6. Оценка соответствия зданий и сооружений, а также связанных со зданиями и с сооружениями процессов проектирования (включая изыскания) в форме, указанной в </w:t>
      </w:r>
      <w:hyperlink w:anchor="P446" w:history="1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94704A" w:rsidRDefault="0094704A">
      <w:pPr>
        <w:pStyle w:val="ConsPlusNormal"/>
        <w:ind w:firstLine="540"/>
        <w:jc w:val="both"/>
      </w:pPr>
      <w:r>
        <w:t xml:space="preserve">7.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 и утилизации (сноса) в формах, указанных в </w:t>
      </w:r>
      <w:hyperlink w:anchor="P447" w:history="1">
        <w:r>
          <w:rPr>
            <w:color w:val="0000FF"/>
          </w:rPr>
          <w:t>пунктах 2</w:t>
        </w:r>
      </w:hyperlink>
      <w:r>
        <w:t xml:space="preserve"> - </w:t>
      </w:r>
      <w:hyperlink w:anchor="P449" w:history="1">
        <w:r>
          <w:rPr>
            <w:color w:val="0000FF"/>
          </w:rPr>
          <w:t>4</w:t>
        </w:r>
      </w:hyperlink>
      <w:r>
        <w:t xml:space="preserve"> и </w:t>
      </w:r>
      <w:hyperlink w:anchor="P452" w:history="1">
        <w:r>
          <w:rPr>
            <w:color w:val="0000FF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94704A" w:rsidRDefault="0094704A">
      <w:pPr>
        <w:pStyle w:val="ConsPlusNormal"/>
        <w:ind w:firstLine="540"/>
        <w:jc w:val="both"/>
      </w:pPr>
      <w: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утилизации (сноса) в формах, </w:t>
      </w:r>
      <w:r>
        <w:lastRenderedPageBreak/>
        <w:t xml:space="preserve">указанных в </w:t>
      </w:r>
      <w:hyperlink w:anchor="P450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451" w:history="1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94704A" w:rsidRDefault="0094704A">
      <w:pPr>
        <w:pStyle w:val="ConsPlusNormal"/>
        <w:ind w:firstLine="540"/>
        <w:jc w:val="both"/>
      </w:pPr>
      <w:r>
        <w:t>1) эксплуатационного контроля;</w:t>
      </w:r>
    </w:p>
    <w:p w:rsidR="0094704A" w:rsidRDefault="0094704A">
      <w:pPr>
        <w:pStyle w:val="ConsPlusNormal"/>
        <w:ind w:firstLine="540"/>
        <w:jc w:val="both"/>
      </w:pPr>
      <w:r>
        <w:t>2) государственного контроля (надзора).</w:t>
      </w:r>
    </w:p>
    <w:p w:rsidR="0094704A" w:rsidRDefault="0094704A">
      <w:pPr>
        <w:pStyle w:val="ConsPlusNormal"/>
        <w:ind w:firstLine="540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94704A" w:rsidRDefault="0094704A">
      <w:pPr>
        <w:pStyle w:val="ConsPlusNormal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41. Правила добровольной оценки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1.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форме негосударственной экспертизы результатов инженерных изысканий и проектной документации,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Федерации.</w:t>
      </w:r>
    </w:p>
    <w:p w:rsidR="0094704A" w:rsidRDefault="0094704A">
      <w:pPr>
        <w:pStyle w:val="ConsPlusNormal"/>
        <w:ind w:firstLine="540"/>
        <w:jc w:val="both"/>
      </w:pPr>
      <w:r>
        <w:t>2. Добровольная оценка соответствия зданий и сооружений, а также связанных со зданиями и с сооружениями процессов проектирования (включая изыскания), строительства, монтажа, наладки, эксплуатации и утилизации (сноса) осуществляется в порядке, установленном законодательством Российской Федерации.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Title"/>
        <w:jc w:val="center"/>
        <w:outlineLvl w:val="0"/>
      </w:pPr>
      <w:r>
        <w:t>Глава 7. ЗАКЛЮЧИТЕЛЬНЫЕ ПОЛОЖЕНИЯ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42. Заключительные положения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1. Требования к зданиям и сооружениям, а также к связанным со зданиями и с сооружениями процессам проектирования (включая изыскания), строительства, монтажа, наладки, эксплуатации и утилизации (сноса),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94704A" w:rsidRDefault="0094704A">
      <w:pPr>
        <w:pStyle w:val="ConsPlusNormal"/>
        <w:ind w:firstLine="540"/>
        <w:jc w:val="both"/>
      </w:pPr>
      <w:r>
        <w:t>1) к зданиям и сооружениям, введенным в эксплуатацию до вступления в силу таких требований;</w:t>
      </w:r>
    </w:p>
    <w:p w:rsidR="0094704A" w:rsidRDefault="0094704A">
      <w:pPr>
        <w:pStyle w:val="ConsPlusNormal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94704A" w:rsidRDefault="0094704A">
      <w:pPr>
        <w:pStyle w:val="ConsPlusNormal"/>
        <w:ind w:firstLine="540"/>
        <w:jc w:val="both"/>
      </w:pPr>
      <w:r>
        <w:t xml:space="preserve"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</w:t>
      </w:r>
      <w:r>
        <w:lastRenderedPageBreak/>
        <w:t>до вступления в силу таких требований.</w:t>
      </w:r>
    </w:p>
    <w:p w:rsidR="0094704A" w:rsidRDefault="0094704A">
      <w:pPr>
        <w:pStyle w:val="ConsPlusNormal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94704A" w:rsidRDefault="0094704A">
      <w:pPr>
        <w:pStyle w:val="ConsPlusNormal"/>
        <w:ind w:firstLine="540"/>
        <w:jc w:val="both"/>
      </w:pPr>
      <w:r>
        <w:t xml:space="preserve">3. Правительство Российской Федерации не позднее чем за тридцать дней до дня вступления в силу настоящего Федерального закона утверждает </w:t>
      </w:r>
      <w:hyperlink r:id="rId25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94704A" w:rsidRDefault="0094704A">
      <w:pPr>
        <w:pStyle w:val="ConsPlusNormal"/>
        <w:ind w:firstLine="540"/>
        <w:jc w:val="both"/>
      </w:pPr>
      <w: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20" w:history="1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hyperlink r:id="rId26" w:history="1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94704A" w:rsidRDefault="0094704A">
      <w:pPr>
        <w:pStyle w:val="ConsPlusNormal"/>
        <w:ind w:firstLine="540"/>
        <w:jc w:val="both"/>
      </w:pPr>
      <w: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14" w:history="1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перечень национальных стандартов и сводов правил.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bookmarkStart w:id="28" w:name="P487"/>
      <w:bookmarkEnd w:id="28"/>
      <w:r>
        <w:t>Статья 43. О внесении изменения в Федеральный закон "О техническом регулировании"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hyperlink r:id="rId27" w:history="1">
        <w:r>
          <w:rPr>
            <w:color w:val="0000FF"/>
          </w:rPr>
          <w:t>Главу 1</w:t>
        </w:r>
      </w:hyperlink>
      <w: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  <w:outlineLvl w:val="1"/>
      </w:pPr>
      <w:r>
        <w:t>Статья 44. Вступление в силу настоящего Федерального закона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487" w:history="1">
        <w:r>
          <w:rPr>
            <w:color w:val="0000FF"/>
          </w:rPr>
          <w:t>статьи 43</w:t>
        </w:r>
      </w:hyperlink>
      <w:r>
        <w:t xml:space="preserve"> настоящего Федерального закона.</w:t>
      </w:r>
    </w:p>
    <w:p w:rsidR="0094704A" w:rsidRDefault="0094704A">
      <w:pPr>
        <w:pStyle w:val="ConsPlusNormal"/>
        <w:ind w:firstLine="540"/>
        <w:jc w:val="both"/>
      </w:pPr>
      <w:r>
        <w:t xml:space="preserve">2. </w:t>
      </w:r>
      <w:hyperlink w:anchor="P487" w:history="1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94704A" w:rsidRDefault="0094704A">
      <w:pPr>
        <w:pStyle w:val="ConsPlusNormal"/>
        <w:ind w:firstLine="540"/>
        <w:jc w:val="both"/>
      </w:pPr>
    </w:p>
    <w:p w:rsidR="0094704A" w:rsidRDefault="0094704A">
      <w:pPr>
        <w:pStyle w:val="ConsPlusNormal"/>
        <w:jc w:val="right"/>
      </w:pPr>
      <w:r>
        <w:t>Президент</w:t>
      </w:r>
    </w:p>
    <w:p w:rsidR="0094704A" w:rsidRDefault="0094704A">
      <w:pPr>
        <w:pStyle w:val="ConsPlusNormal"/>
        <w:jc w:val="right"/>
      </w:pPr>
      <w:r>
        <w:t>Российской Федерации</w:t>
      </w:r>
    </w:p>
    <w:p w:rsidR="0094704A" w:rsidRDefault="0094704A">
      <w:pPr>
        <w:pStyle w:val="ConsPlusNormal"/>
        <w:jc w:val="right"/>
      </w:pPr>
      <w:r>
        <w:t>Д.МЕДВЕДЕВ</w:t>
      </w:r>
    </w:p>
    <w:p w:rsidR="0094704A" w:rsidRDefault="0094704A">
      <w:pPr>
        <w:pStyle w:val="ConsPlusNormal"/>
      </w:pPr>
      <w:r>
        <w:t>Москва, Кремль</w:t>
      </w:r>
    </w:p>
    <w:p w:rsidR="0094704A" w:rsidRDefault="0094704A">
      <w:pPr>
        <w:pStyle w:val="ConsPlusNormal"/>
      </w:pPr>
      <w:r>
        <w:t>30 декабря 2009 года</w:t>
      </w:r>
    </w:p>
    <w:p w:rsidR="0094704A" w:rsidRDefault="0094704A">
      <w:pPr>
        <w:pStyle w:val="ConsPlusNormal"/>
      </w:pPr>
      <w:r>
        <w:t>N 384-ФЗ</w:t>
      </w:r>
    </w:p>
    <w:p w:rsidR="0094704A" w:rsidRDefault="0094704A">
      <w:pPr>
        <w:pStyle w:val="ConsPlusNormal"/>
      </w:pPr>
    </w:p>
    <w:p w:rsidR="0094704A" w:rsidRDefault="0094704A">
      <w:pPr>
        <w:pStyle w:val="ConsPlusNormal"/>
      </w:pPr>
    </w:p>
    <w:p w:rsidR="0094704A" w:rsidRDefault="009470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53C1" w:rsidRDefault="001253C1"/>
    <w:sectPr w:rsidR="001253C1" w:rsidSect="00FE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94704A"/>
    <w:rsid w:val="00000B93"/>
    <w:rsid w:val="00000E7E"/>
    <w:rsid w:val="0000116E"/>
    <w:rsid w:val="00002D42"/>
    <w:rsid w:val="00002EF4"/>
    <w:rsid w:val="00004995"/>
    <w:rsid w:val="000051EA"/>
    <w:rsid w:val="00005791"/>
    <w:rsid w:val="00005D83"/>
    <w:rsid w:val="00005F49"/>
    <w:rsid w:val="0000608D"/>
    <w:rsid w:val="00007537"/>
    <w:rsid w:val="00007C38"/>
    <w:rsid w:val="00007CAF"/>
    <w:rsid w:val="00010991"/>
    <w:rsid w:val="00011BF2"/>
    <w:rsid w:val="00013FF5"/>
    <w:rsid w:val="000145F0"/>
    <w:rsid w:val="00014874"/>
    <w:rsid w:val="00015EB3"/>
    <w:rsid w:val="00017EC7"/>
    <w:rsid w:val="0002041F"/>
    <w:rsid w:val="00021682"/>
    <w:rsid w:val="00021E0B"/>
    <w:rsid w:val="00023129"/>
    <w:rsid w:val="00023F2D"/>
    <w:rsid w:val="00024044"/>
    <w:rsid w:val="000250F7"/>
    <w:rsid w:val="000255EE"/>
    <w:rsid w:val="00025BC7"/>
    <w:rsid w:val="00025CBF"/>
    <w:rsid w:val="00027038"/>
    <w:rsid w:val="0003024A"/>
    <w:rsid w:val="000311E7"/>
    <w:rsid w:val="0003180D"/>
    <w:rsid w:val="0003290E"/>
    <w:rsid w:val="000342A4"/>
    <w:rsid w:val="00037636"/>
    <w:rsid w:val="00041C79"/>
    <w:rsid w:val="00042C23"/>
    <w:rsid w:val="00043033"/>
    <w:rsid w:val="00043401"/>
    <w:rsid w:val="00044FD3"/>
    <w:rsid w:val="0004585F"/>
    <w:rsid w:val="00045908"/>
    <w:rsid w:val="000479B1"/>
    <w:rsid w:val="00050D42"/>
    <w:rsid w:val="00050FF1"/>
    <w:rsid w:val="000511DB"/>
    <w:rsid w:val="00051895"/>
    <w:rsid w:val="0005206C"/>
    <w:rsid w:val="00052327"/>
    <w:rsid w:val="00052E4B"/>
    <w:rsid w:val="0005321E"/>
    <w:rsid w:val="00053842"/>
    <w:rsid w:val="0005410F"/>
    <w:rsid w:val="000547FC"/>
    <w:rsid w:val="00054AFA"/>
    <w:rsid w:val="00055352"/>
    <w:rsid w:val="000555A8"/>
    <w:rsid w:val="00056A90"/>
    <w:rsid w:val="00057515"/>
    <w:rsid w:val="00060306"/>
    <w:rsid w:val="00060AAD"/>
    <w:rsid w:val="00060DF1"/>
    <w:rsid w:val="00060FB5"/>
    <w:rsid w:val="000611AB"/>
    <w:rsid w:val="000612AC"/>
    <w:rsid w:val="0006141C"/>
    <w:rsid w:val="00061451"/>
    <w:rsid w:val="000618B4"/>
    <w:rsid w:val="00061946"/>
    <w:rsid w:val="00063283"/>
    <w:rsid w:val="00064174"/>
    <w:rsid w:val="000644E6"/>
    <w:rsid w:val="00064654"/>
    <w:rsid w:val="0006504D"/>
    <w:rsid w:val="00065A6D"/>
    <w:rsid w:val="0006662E"/>
    <w:rsid w:val="00067120"/>
    <w:rsid w:val="00067C42"/>
    <w:rsid w:val="000704BC"/>
    <w:rsid w:val="00070A6D"/>
    <w:rsid w:val="00070E4F"/>
    <w:rsid w:val="0007165C"/>
    <w:rsid w:val="00071BA4"/>
    <w:rsid w:val="00071D1C"/>
    <w:rsid w:val="0007284F"/>
    <w:rsid w:val="000728EA"/>
    <w:rsid w:val="000740AE"/>
    <w:rsid w:val="000741F8"/>
    <w:rsid w:val="000744D9"/>
    <w:rsid w:val="00074642"/>
    <w:rsid w:val="000750C5"/>
    <w:rsid w:val="00076613"/>
    <w:rsid w:val="000779AD"/>
    <w:rsid w:val="000805EC"/>
    <w:rsid w:val="0008088D"/>
    <w:rsid w:val="00081D24"/>
    <w:rsid w:val="000828D6"/>
    <w:rsid w:val="00083E28"/>
    <w:rsid w:val="000840FF"/>
    <w:rsid w:val="00084C20"/>
    <w:rsid w:val="00086524"/>
    <w:rsid w:val="000865E9"/>
    <w:rsid w:val="000865F4"/>
    <w:rsid w:val="00090859"/>
    <w:rsid w:val="000911C9"/>
    <w:rsid w:val="00091281"/>
    <w:rsid w:val="00091A29"/>
    <w:rsid w:val="000923F8"/>
    <w:rsid w:val="00093968"/>
    <w:rsid w:val="00093EB5"/>
    <w:rsid w:val="00095295"/>
    <w:rsid w:val="00095CF4"/>
    <w:rsid w:val="000963F3"/>
    <w:rsid w:val="000975C8"/>
    <w:rsid w:val="00097672"/>
    <w:rsid w:val="00097E5E"/>
    <w:rsid w:val="000A0361"/>
    <w:rsid w:val="000A2B05"/>
    <w:rsid w:val="000A414C"/>
    <w:rsid w:val="000A68D4"/>
    <w:rsid w:val="000A7563"/>
    <w:rsid w:val="000A7942"/>
    <w:rsid w:val="000A7B21"/>
    <w:rsid w:val="000B118B"/>
    <w:rsid w:val="000B19E0"/>
    <w:rsid w:val="000B1E61"/>
    <w:rsid w:val="000B230F"/>
    <w:rsid w:val="000B3864"/>
    <w:rsid w:val="000B38FE"/>
    <w:rsid w:val="000B4EE0"/>
    <w:rsid w:val="000B520D"/>
    <w:rsid w:val="000B597B"/>
    <w:rsid w:val="000B64FF"/>
    <w:rsid w:val="000B71C2"/>
    <w:rsid w:val="000B7470"/>
    <w:rsid w:val="000C17A2"/>
    <w:rsid w:val="000C1B44"/>
    <w:rsid w:val="000C3711"/>
    <w:rsid w:val="000C51FA"/>
    <w:rsid w:val="000C6365"/>
    <w:rsid w:val="000C748B"/>
    <w:rsid w:val="000C7EB2"/>
    <w:rsid w:val="000D014C"/>
    <w:rsid w:val="000D21D4"/>
    <w:rsid w:val="000D2ABC"/>
    <w:rsid w:val="000D47BB"/>
    <w:rsid w:val="000D5083"/>
    <w:rsid w:val="000D5248"/>
    <w:rsid w:val="000D58C8"/>
    <w:rsid w:val="000D5B24"/>
    <w:rsid w:val="000D742D"/>
    <w:rsid w:val="000D780C"/>
    <w:rsid w:val="000D7EFD"/>
    <w:rsid w:val="000E068D"/>
    <w:rsid w:val="000E164A"/>
    <w:rsid w:val="000E1818"/>
    <w:rsid w:val="000E197E"/>
    <w:rsid w:val="000E22EB"/>
    <w:rsid w:val="000E284D"/>
    <w:rsid w:val="000E34E5"/>
    <w:rsid w:val="000E387B"/>
    <w:rsid w:val="000E3EFF"/>
    <w:rsid w:val="000E42DF"/>
    <w:rsid w:val="000E44BB"/>
    <w:rsid w:val="000E45AF"/>
    <w:rsid w:val="000E5FE2"/>
    <w:rsid w:val="000E617B"/>
    <w:rsid w:val="000E6849"/>
    <w:rsid w:val="000F0872"/>
    <w:rsid w:val="000F0C16"/>
    <w:rsid w:val="000F0D2A"/>
    <w:rsid w:val="000F271C"/>
    <w:rsid w:val="000F33C9"/>
    <w:rsid w:val="000F37C3"/>
    <w:rsid w:val="000F3AF6"/>
    <w:rsid w:val="000F3BFC"/>
    <w:rsid w:val="000F3C9E"/>
    <w:rsid w:val="000F6AB1"/>
    <w:rsid w:val="000F76AB"/>
    <w:rsid w:val="00100606"/>
    <w:rsid w:val="00101ECE"/>
    <w:rsid w:val="00101FBF"/>
    <w:rsid w:val="00102046"/>
    <w:rsid w:val="00103177"/>
    <w:rsid w:val="00103562"/>
    <w:rsid w:val="001047C4"/>
    <w:rsid w:val="001052AA"/>
    <w:rsid w:val="00105B9E"/>
    <w:rsid w:val="00105C84"/>
    <w:rsid w:val="00107C4A"/>
    <w:rsid w:val="00107ED4"/>
    <w:rsid w:val="001108F9"/>
    <w:rsid w:val="00110DDA"/>
    <w:rsid w:val="00110EC6"/>
    <w:rsid w:val="00112714"/>
    <w:rsid w:val="00112E5F"/>
    <w:rsid w:val="00113072"/>
    <w:rsid w:val="001132C3"/>
    <w:rsid w:val="00113AA2"/>
    <w:rsid w:val="00113C38"/>
    <w:rsid w:val="00113E22"/>
    <w:rsid w:val="00114BA0"/>
    <w:rsid w:val="00115367"/>
    <w:rsid w:val="00115670"/>
    <w:rsid w:val="00115E6D"/>
    <w:rsid w:val="00115EAF"/>
    <w:rsid w:val="0011786D"/>
    <w:rsid w:val="00117F81"/>
    <w:rsid w:val="00120977"/>
    <w:rsid w:val="00120A82"/>
    <w:rsid w:val="00120AB3"/>
    <w:rsid w:val="00120D1A"/>
    <w:rsid w:val="00123185"/>
    <w:rsid w:val="00123EE7"/>
    <w:rsid w:val="00125392"/>
    <w:rsid w:val="001253C1"/>
    <w:rsid w:val="00127195"/>
    <w:rsid w:val="00127C2F"/>
    <w:rsid w:val="0013055A"/>
    <w:rsid w:val="0013071A"/>
    <w:rsid w:val="00130ACD"/>
    <w:rsid w:val="001311A0"/>
    <w:rsid w:val="00132B43"/>
    <w:rsid w:val="00132F24"/>
    <w:rsid w:val="001331E2"/>
    <w:rsid w:val="0013405D"/>
    <w:rsid w:val="0013452B"/>
    <w:rsid w:val="00135015"/>
    <w:rsid w:val="00135059"/>
    <w:rsid w:val="00135620"/>
    <w:rsid w:val="0013565A"/>
    <w:rsid w:val="00137DED"/>
    <w:rsid w:val="00140349"/>
    <w:rsid w:val="001406CF"/>
    <w:rsid w:val="00140ED1"/>
    <w:rsid w:val="001419E1"/>
    <w:rsid w:val="00141BD7"/>
    <w:rsid w:val="001431E3"/>
    <w:rsid w:val="00143CAF"/>
    <w:rsid w:val="0014429F"/>
    <w:rsid w:val="0014493B"/>
    <w:rsid w:val="00145B09"/>
    <w:rsid w:val="00146C0E"/>
    <w:rsid w:val="001478D4"/>
    <w:rsid w:val="00147AE4"/>
    <w:rsid w:val="00151236"/>
    <w:rsid w:val="00151852"/>
    <w:rsid w:val="00152EEE"/>
    <w:rsid w:val="00153A4F"/>
    <w:rsid w:val="00155949"/>
    <w:rsid w:val="00155A70"/>
    <w:rsid w:val="00157967"/>
    <w:rsid w:val="00157E2B"/>
    <w:rsid w:val="00157F76"/>
    <w:rsid w:val="00160C1B"/>
    <w:rsid w:val="0016146C"/>
    <w:rsid w:val="00161AF2"/>
    <w:rsid w:val="00161E3E"/>
    <w:rsid w:val="00162184"/>
    <w:rsid w:val="001639BB"/>
    <w:rsid w:val="00163EE2"/>
    <w:rsid w:val="001646BC"/>
    <w:rsid w:val="00164BA4"/>
    <w:rsid w:val="00164D1C"/>
    <w:rsid w:val="0016504C"/>
    <w:rsid w:val="001650E0"/>
    <w:rsid w:val="00166B8F"/>
    <w:rsid w:val="00167B89"/>
    <w:rsid w:val="00170102"/>
    <w:rsid w:val="00170180"/>
    <w:rsid w:val="001711B1"/>
    <w:rsid w:val="0017143C"/>
    <w:rsid w:val="00172B39"/>
    <w:rsid w:val="00173782"/>
    <w:rsid w:val="001747EC"/>
    <w:rsid w:val="0017686B"/>
    <w:rsid w:val="00176F31"/>
    <w:rsid w:val="001771D7"/>
    <w:rsid w:val="00181BF2"/>
    <w:rsid w:val="00181C59"/>
    <w:rsid w:val="00182A44"/>
    <w:rsid w:val="00182E49"/>
    <w:rsid w:val="00183E7C"/>
    <w:rsid w:val="00185514"/>
    <w:rsid w:val="0018674A"/>
    <w:rsid w:val="00187CB6"/>
    <w:rsid w:val="001905F3"/>
    <w:rsid w:val="00191A6A"/>
    <w:rsid w:val="00191D8B"/>
    <w:rsid w:val="001948DE"/>
    <w:rsid w:val="00195C70"/>
    <w:rsid w:val="0019619C"/>
    <w:rsid w:val="00196D86"/>
    <w:rsid w:val="001973A1"/>
    <w:rsid w:val="001974A2"/>
    <w:rsid w:val="00197703"/>
    <w:rsid w:val="001A002C"/>
    <w:rsid w:val="001A037F"/>
    <w:rsid w:val="001A1A7D"/>
    <w:rsid w:val="001A293F"/>
    <w:rsid w:val="001A3578"/>
    <w:rsid w:val="001A437F"/>
    <w:rsid w:val="001A52ED"/>
    <w:rsid w:val="001A55C6"/>
    <w:rsid w:val="001A58AA"/>
    <w:rsid w:val="001A68D3"/>
    <w:rsid w:val="001A7F89"/>
    <w:rsid w:val="001B046C"/>
    <w:rsid w:val="001B06F9"/>
    <w:rsid w:val="001B1094"/>
    <w:rsid w:val="001B1817"/>
    <w:rsid w:val="001B1AFB"/>
    <w:rsid w:val="001B1EF4"/>
    <w:rsid w:val="001B213D"/>
    <w:rsid w:val="001B2D65"/>
    <w:rsid w:val="001B422F"/>
    <w:rsid w:val="001B4E6D"/>
    <w:rsid w:val="001B596E"/>
    <w:rsid w:val="001B77CE"/>
    <w:rsid w:val="001C0406"/>
    <w:rsid w:val="001C197E"/>
    <w:rsid w:val="001C29B3"/>
    <w:rsid w:val="001C3C21"/>
    <w:rsid w:val="001C3FE5"/>
    <w:rsid w:val="001C4AC7"/>
    <w:rsid w:val="001C4CCD"/>
    <w:rsid w:val="001C4D73"/>
    <w:rsid w:val="001C571D"/>
    <w:rsid w:val="001C65A3"/>
    <w:rsid w:val="001C67DA"/>
    <w:rsid w:val="001D0B0C"/>
    <w:rsid w:val="001D0BD9"/>
    <w:rsid w:val="001D1129"/>
    <w:rsid w:val="001D1195"/>
    <w:rsid w:val="001D1B69"/>
    <w:rsid w:val="001D2B17"/>
    <w:rsid w:val="001D3AC2"/>
    <w:rsid w:val="001D3D80"/>
    <w:rsid w:val="001D6E52"/>
    <w:rsid w:val="001D6FDB"/>
    <w:rsid w:val="001E01EC"/>
    <w:rsid w:val="001E16BF"/>
    <w:rsid w:val="001E25BB"/>
    <w:rsid w:val="001E2A9F"/>
    <w:rsid w:val="001E2B9B"/>
    <w:rsid w:val="001E2D8A"/>
    <w:rsid w:val="001E2E10"/>
    <w:rsid w:val="001E325C"/>
    <w:rsid w:val="001E3408"/>
    <w:rsid w:val="001E3EE8"/>
    <w:rsid w:val="001E4BE7"/>
    <w:rsid w:val="001E4D37"/>
    <w:rsid w:val="001E4EB3"/>
    <w:rsid w:val="001E52A8"/>
    <w:rsid w:val="001E6621"/>
    <w:rsid w:val="001E7702"/>
    <w:rsid w:val="001E7B87"/>
    <w:rsid w:val="001E7DF1"/>
    <w:rsid w:val="001F008E"/>
    <w:rsid w:val="001F1245"/>
    <w:rsid w:val="001F1463"/>
    <w:rsid w:val="001F1A14"/>
    <w:rsid w:val="001F1EE8"/>
    <w:rsid w:val="001F2395"/>
    <w:rsid w:val="001F2977"/>
    <w:rsid w:val="001F2F1B"/>
    <w:rsid w:val="001F3474"/>
    <w:rsid w:val="001F38E4"/>
    <w:rsid w:val="001F534C"/>
    <w:rsid w:val="001F6829"/>
    <w:rsid w:val="001F7DAE"/>
    <w:rsid w:val="001F7E20"/>
    <w:rsid w:val="002007F9"/>
    <w:rsid w:val="00200E25"/>
    <w:rsid w:val="002018F3"/>
    <w:rsid w:val="00201F9B"/>
    <w:rsid w:val="00202488"/>
    <w:rsid w:val="00202523"/>
    <w:rsid w:val="00203413"/>
    <w:rsid w:val="002053F4"/>
    <w:rsid w:val="00205936"/>
    <w:rsid w:val="00206D47"/>
    <w:rsid w:val="002071C7"/>
    <w:rsid w:val="00210383"/>
    <w:rsid w:val="002120B2"/>
    <w:rsid w:val="002122DB"/>
    <w:rsid w:val="00213C7F"/>
    <w:rsid w:val="00214597"/>
    <w:rsid w:val="0021468A"/>
    <w:rsid w:val="0021606F"/>
    <w:rsid w:val="002177C6"/>
    <w:rsid w:val="00217A8B"/>
    <w:rsid w:val="00217B3A"/>
    <w:rsid w:val="002201D7"/>
    <w:rsid w:val="00220242"/>
    <w:rsid w:val="0022032B"/>
    <w:rsid w:val="002206B5"/>
    <w:rsid w:val="0022070A"/>
    <w:rsid w:val="00220A12"/>
    <w:rsid w:val="00221332"/>
    <w:rsid w:val="0022158C"/>
    <w:rsid w:val="002228A2"/>
    <w:rsid w:val="00223FAE"/>
    <w:rsid w:val="00224A4E"/>
    <w:rsid w:val="00224C75"/>
    <w:rsid w:val="00225360"/>
    <w:rsid w:val="002256FD"/>
    <w:rsid w:val="0022608D"/>
    <w:rsid w:val="00226417"/>
    <w:rsid w:val="00226492"/>
    <w:rsid w:val="002274FD"/>
    <w:rsid w:val="00227753"/>
    <w:rsid w:val="00227C66"/>
    <w:rsid w:val="00227FE6"/>
    <w:rsid w:val="00230CF4"/>
    <w:rsid w:val="00231D2C"/>
    <w:rsid w:val="0023302E"/>
    <w:rsid w:val="002338EF"/>
    <w:rsid w:val="002339B0"/>
    <w:rsid w:val="00234691"/>
    <w:rsid w:val="00234E9D"/>
    <w:rsid w:val="002353FA"/>
    <w:rsid w:val="00235A92"/>
    <w:rsid w:val="00235BC4"/>
    <w:rsid w:val="002361FF"/>
    <w:rsid w:val="0023708E"/>
    <w:rsid w:val="00237B87"/>
    <w:rsid w:val="00240598"/>
    <w:rsid w:val="002407C9"/>
    <w:rsid w:val="00240B6A"/>
    <w:rsid w:val="00240C8C"/>
    <w:rsid w:val="002411D6"/>
    <w:rsid w:val="002420D9"/>
    <w:rsid w:val="00242BBE"/>
    <w:rsid w:val="00242F26"/>
    <w:rsid w:val="00243A2B"/>
    <w:rsid w:val="00244674"/>
    <w:rsid w:val="0024494A"/>
    <w:rsid w:val="00244F6A"/>
    <w:rsid w:val="00245643"/>
    <w:rsid w:val="00245A00"/>
    <w:rsid w:val="00246FC6"/>
    <w:rsid w:val="002474DD"/>
    <w:rsid w:val="00247883"/>
    <w:rsid w:val="002502AB"/>
    <w:rsid w:val="00251EDC"/>
    <w:rsid w:val="002525B4"/>
    <w:rsid w:val="00252B21"/>
    <w:rsid w:val="00253346"/>
    <w:rsid w:val="00254DD2"/>
    <w:rsid w:val="00257434"/>
    <w:rsid w:val="00257929"/>
    <w:rsid w:val="002610C7"/>
    <w:rsid w:val="002612A0"/>
    <w:rsid w:val="00261447"/>
    <w:rsid w:val="002620A4"/>
    <w:rsid w:val="002630CB"/>
    <w:rsid w:val="00263749"/>
    <w:rsid w:val="00264D19"/>
    <w:rsid w:val="0026505C"/>
    <w:rsid w:val="0026589D"/>
    <w:rsid w:val="0026632F"/>
    <w:rsid w:val="00266AB7"/>
    <w:rsid w:val="002671FA"/>
    <w:rsid w:val="0026775A"/>
    <w:rsid w:val="002707F7"/>
    <w:rsid w:val="002709D7"/>
    <w:rsid w:val="0027165C"/>
    <w:rsid w:val="00272399"/>
    <w:rsid w:val="002729F8"/>
    <w:rsid w:val="0027331C"/>
    <w:rsid w:val="0027351B"/>
    <w:rsid w:val="0027369D"/>
    <w:rsid w:val="0027489A"/>
    <w:rsid w:val="00275466"/>
    <w:rsid w:val="00275679"/>
    <w:rsid w:val="0027573F"/>
    <w:rsid w:val="002758D3"/>
    <w:rsid w:val="002767B3"/>
    <w:rsid w:val="002771D8"/>
    <w:rsid w:val="00277602"/>
    <w:rsid w:val="002777A9"/>
    <w:rsid w:val="00280039"/>
    <w:rsid w:val="0028041D"/>
    <w:rsid w:val="0028242D"/>
    <w:rsid w:val="00283B70"/>
    <w:rsid w:val="0028444D"/>
    <w:rsid w:val="00284903"/>
    <w:rsid w:val="00284C5D"/>
    <w:rsid w:val="00285306"/>
    <w:rsid w:val="00286B89"/>
    <w:rsid w:val="002872AE"/>
    <w:rsid w:val="00291330"/>
    <w:rsid w:val="00291673"/>
    <w:rsid w:val="002918F9"/>
    <w:rsid w:val="00291ECF"/>
    <w:rsid w:val="0029222A"/>
    <w:rsid w:val="00292DFF"/>
    <w:rsid w:val="0029352B"/>
    <w:rsid w:val="00293806"/>
    <w:rsid w:val="00293949"/>
    <w:rsid w:val="002946DA"/>
    <w:rsid w:val="002954EB"/>
    <w:rsid w:val="002955B1"/>
    <w:rsid w:val="00296946"/>
    <w:rsid w:val="00296A8D"/>
    <w:rsid w:val="00296E30"/>
    <w:rsid w:val="00297A9D"/>
    <w:rsid w:val="00297B36"/>
    <w:rsid w:val="00297B71"/>
    <w:rsid w:val="002A15C9"/>
    <w:rsid w:val="002A2AC4"/>
    <w:rsid w:val="002A308C"/>
    <w:rsid w:val="002A33E0"/>
    <w:rsid w:val="002A3C02"/>
    <w:rsid w:val="002A47FE"/>
    <w:rsid w:val="002A4B92"/>
    <w:rsid w:val="002A50DE"/>
    <w:rsid w:val="002A5478"/>
    <w:rsid w:val="002A5AE8"/>
    <w:rsid w:val="002A5C22"/>
    <w:rsid w:val="002A5EB5"/>
    <w:rsid w:val="002B0691"/>
    <w:rsid w:val="002B12FE"/>
    <w:rsid w:val="002B1738"/>
    <w:rsid w:val="002B1EF6"/>
    <w:rsid w:val="002B364C"/>
    <w:rsid w:val="002B3D5C"/>
    <w:rsid w:val="002B5A02"/>
    <w:rsid w:val="002B5EDF"/>
    <w:rsid w:val="002B6043"/>
    <w:rsid w:val="002B6219"/>
    <w:rsid w:val="002B63CB"/>
    <w:rsid w:val="002C0479"/>
    <w:rsid w:val="002C0B82"/>
    <w:rsid w:val="002C0CC2"/>
    <w:rsid w:val="002C0D16"/>
    <w:rsid w:val="002C0E7B"/>
    <w:rsid w:val="002C1DB1"/>
    <w:rsid w:val="002C1E08"/>
    <w:rsid w:val="002C2130"/>
    <w:rsid w:val="002C2C62"/>
    <w:rsid w:val="002C32A4"/>
    <w:rsid w:val="002C3A34"/>
    <w:rsid w:val="002C3E14"/>
    <w:rsid w:val="002C4211"/>
    <w:rsid w:val="002C4703"/>
    <w:rsid w:val="002C4B0B"/>
    <w:rsid w:val="002C4FBB"/>
    <w:rsid w:val="002C52A1"/>
    <w:rsid w:val="002C5C7A"/>
    <w:rsid w:val="002C5D87"/>
    <w:rsid w:val="002C629F"/>
    <w:rsid w:val="002C7A00"/>
    <w:rsid w:val="002C7E0D"/>
    <w:rsid w:val="002D09CF"/>
    <w:rsid w:val="002D0CA6"/>
    <w:rsid w:val="002D124C"/>
    <w:rsid w:val="002D23D0"/>
    <w:rsid w:val="002D3E4C"/>
    <w:rsid w:val="002D400B"/>
    <w:rsid w:val="002D5565"/>
    <w:rsid w:val="002D6464"/>
    <w:rsid w:val="002D6BB8"/>
    <w:rsid w:val="002D7676"/>
    <w:rsid w:val="002D7679"/>
    <w:rsid w:val="002D7924"/>
    <w:rsid w:val="002E13E9"/>
    <w:rsid w:val="002E1882"/>
    <w:rsid w:val="002E18BB"/>
    <w:rsid w:val="002E1945"/>
    <w:rsid w:val="002E1FE5"/>
    <w:rsid w:val="002E3AC2"/>
    <w:rsid w:val="002E4463"/>
    <w:rsid w:val="002E51D5"/>
    <w:rsid w:val="002E5345"/>
    <w:rsid w:val="002E59F1"/>
    <w:rsid w:val="002E5D56"/>
    <w:rsid w:val="002E7069"/>
    <w:rsid w:val="002E7650"/>
    <w:rsid w:val="002F0121"/>
    <w:rsid w:val="002F0B61"/>
    <w:rsid w:val="002F140D"/>
    <w:rsid w:val="002F1851"/>
    <w:rsid w:val="002F377C"/>
    <w:rsid w:val="002F3A3E"/>
    <w:rsid w:val="002F54F1"/>
    <w:rsid w:val="002F60B3"/>
    <w:rsid w:val="002F65F9"/>
    <w:rsid w:val="002F66C1"/>
    <w:rsid w:val="002F6908"/>
    <w:rsid w:val="002F690B"/>
    <w:rsid w:val="002F7275"/>
    <w:rsid w:val="002F766B"/>
    <w:rsid w:val="0030073A"/>
    <w:rsid w:val="003011A8"/>
    <w:rsid w:val="003033D9"/>
    <w:rsid w:val="00303430"/>
    <w:rsid w:val="00303C21"/>
    <w:rsid w:val="00303EB6"/>
    <w:rsid w:val="0030515F"/>
    <w:rsid w:val="0031039E"/>
    <w:rsid w:val="00310EB1"/>
    <w:rsid w:val="00311C31"/>
    <w:rsid w:val="00312914"/>
    <w:rsid w:val="003134F7"/>
    <w:rsid w:val="00313D22"/>
    <w:rsid w:val="00314845"/>
    <w:rsid w:val="00315313"/>
    <w:rsid w:val="00315508"/>
    <w:rsid w:val="00315686"/>
    <w:rsid w:val="00316EBF"/>
    <w:rsid w:val="00317281"/>
    <w:rsid w:val="003175E7"/>
    <w:rsid w:val="0031798A"/>
    <w:rsid w:val="00317C30"/>
    <w:rsid w:val="00320977"/>
    <w:rsid w:val="0032114C"/>
    <w:rsid w:val="003213DB"/>
    <w:rsid w:val="0032161D"/>
    <w:rsid w:val="00321B14"/>
    <w:rsid w:val="00321BCA"/>
    <w:rsid w:val="0032257E"/>
    <w:rsid w:val="00324027"/>
    <w:rsid w:val="003247E2"/>
    <w:rsid w:val="00324813"/>
    <w:rsid w:val="00324836"/>
    <w:rsid w:val="00324885"/>
    <w:rsid w:val="003256BB"/>
    <w:rsid w:val="00325B7A"/>
    <w:rsid w:val="00326868"/>
    <w:rsid w:val="003271D4"/>
    <w:rsid w:val="003278E1"/>
    <w:rsid w:val="00330D24"/>
    <w:rsid w:val="00331CB3"/>
    <w:rsid w:val="00331CE8"/>
    <w:rsid w:val="00332086"/>
    <w:rsid w:val="00332E76"/>
    <w:rsid w:val="003340EE"/>
    <w:rsid w:val="0033512E"/>
    <w:rsid w:val="003353E3"/>
    <w:rsid w:val="00335A9A"/>
    <w:rsid w:val="00340420"/>
    <w:rsid w:val="0034067A"/>
    <w:rsid w:val="003418ED"/>
    <w:rsid w:val="0034248F"/>
    <w:rsid w:val="00342BBF"/>
    <w:rsid w:val="00342EDE"/>
    <w:rsid w:val="00342F59"/>
    <w:rsid w:val="00343324"/>
    <w:rsid w:val="00343CAF"/>
    <w:rsid w:val="00343DE5"/>
    <w:rsid w:val="00345658"/>
    <w:rsid w:val="0034605A"/>
    <w:rsid w:val="0034652A"/>
    <w:rsid w:val="0034678C"/>
    <w:rsid w:val="00346BCC"/>
    <w:rsid w:val="00346E01"/>
    <w:rsid w:val="00346FF3"/>
    <w:rsid w:val="00347146"/>
    <w:rsid w:val="00347179"/>
    <w:rsid w:val="00347E97"/>
    <w:rsid w:val="00350078"/>
    <w:rsid w:val="003507A4"/>
    <w:rsid w:val="0035083E"/>
    <w:rsid w:val="00350CDD"/>
    <w:rsid w:val="00351092"/>
    <w:rsid w:val="00351F78"/>
    <w:rsid w:val="00353F5C"/>
    <w:rsid w:val="00354341"/>
    <w:rsid w:val="00354710"/>
    <w:rsid w:val="00355516"/>
    <w:rsid w:val="003558E7"/>
    <w:rsid w:val="00357A90"/>
    <w:rsid w:val="00361765"/>
    <w:rsid w:val="00362778"/>
    <w:rsid w:val="003630CB"/>
    <w:rsid w:val="003636F6"/>
    <w:rsid w:val="00363905"/>
    <w:rsid w:val="003639D9"/>
    <w:rsid w:val="00363DE5"/>
    <w:rsid w:val="003643AE"/>
    <w:rsid w:val="00364738"/>
    <w:rsid w:val="00365638"/>
    <w:rsid w:val="00365741"/>
    <w:rsid w:val="00365AA8"/>
    <w:rsid w:val="00367C45"/>
    <w:rsid w:val="00367C65"/>
    <w:rsid w:val="0037038D"/>
    <w:rsid w:val="00370CE3"/>
    <w:rsid w:val="0037175E"/>
    <w:rsid w:val="00371E48"/>
    <w:rsid w:val="00372615"/>
    <w:rsid w:val="00372866"/>
    <w:rsid w:val="0037308C"/>
    <w:rsid w:val="003735B8"/>
    <w:rsid w:val="0037461F"/>
    <w:rsid w:val="003753BA"/>
    <w:rsid w:val="00375985"/>
    <w:rsid w:val="00375BEF"/>
    <w:rsid w:val="003763A0"/>
    <w:rsid w:val="003766F0"/>
    <w:rsid w:val="0037748C"/>
    <w:rsid w:val="00377D76"/>
    <w:rsid w:val="00380A1A"/>
    <w:rsid w:val="0038184A"/>
    <w:rsid w:val="00381A47"/>
    <w:rsid w:val="00381E91"/>
    <w:rsid w:val="00381EA7"/>
    <w:rsid w:val="00382E85"/>
    <w:rsid w:val="0038387C"/>
    <w:rsid w:val="00383897"/>
    <w:rsid w:val="00383950"/>
    <w:rsid w:val="003839AB"/>
    <w:rsid w:val="00383FF0"/>
    <w:rsid w:val="003844ED"/>
    <w:rsid w:val="003855B6"/>
    <w:rsid w:val="003857E5"/>
    <w:rsid w:val="00385A82"/>
    <w:rsid w:val="00385CFD"/>
    <w:rsid w:val="00385E71"/>
    <w:rsid w:val="00386607"/>
    <w:rsid w:val="003869E8"/>
    <w:rsid w:val="00387369"/>
    <w:rsid w:val="00392183"/>
    <w:rsid w:val="00392CD8"/>
    <w:rsid w:val="00395B08"/>
    <w:rsid w:val="0039680B"/>
    <w:rsid w:val="00396AB3"/>
    <w:rsid w:val="00396B35"/>
    <w:rsid w:val="00396FA1"/>
    <w:rsid w:val="0039784E"/>
    <w:rsid w:val="0039799D"/>
    <w:rsid w:val="003A282C"/>
    <w:rsid w:val="003A438E"/>
    <w:rsid w:val="003A43DF"/>
    <w:rsid w:val="003A510E"/>
    <w:rsid w:val="003A5AFD"/>
    <w:rsid w:val="003A7077"/>
    <w:rsid w:val="003A753A"/>
    <w:rsid w:val="003B1C57"/>
    <w:rsid w:val="003B3222"/>
    <w:rsid w:val="003B3B99"/>
    <w:rsid w:val="003B529C"/>
    <w:rsid w:val="003B6585"/>
    <w:rsid w:val="003B6604"/>
    <w:rsid w:val="003B68F8"/>
    <w:rsid w:val="003C0682"/>
    <w:rsid w:val="003C0717"/>
    <w:rsid w:val="003C08BA"/>
    <w:rsid w:val="003C12ED"/>
    <w:rsid w:val="003C384D"/>
    <w:rsid w:val="003C4855"/>
    <w:rsid w:val="003C7E48"/>
    <w:rsid w:val="003D0E9A"/>
    <w:rsid w:val="003D14C0"/>
    <w:rsid w:val="003D1F1C"/>
    <w:rsid w:val="003D24BF"/>
    <w:rsid w:val="003D3583"/>
    <w:rsid w:val="003D42F6"/>
    <w:rsid w:val="003D457B"/>
    <w:rsid w:val="003D4AD5"/>
    <w:rsid w:val="003D6678"/>
    <w:rsid w:val="003D70EA"/>
    <w:rsid w:val="003D7EB1"/>
    <w:rsid w:val="003E0DEF"/>
    <w:rsid w:val="003E2E1E"/>
    <w:rsid w:val="003E3E58"/>
    <w:rsid w:val="003E7302"/>
    <w:rsid w:val="003E7A5E"/>
    <w:rsid w:val="003E7F05"/>
    <w:rsid w:val="003F1379"/>
    <w:rsid w:val="003F1AB6"/>
    <w:rsid w:val="003F28F3"/>
    <w:rsid w:val="003F2BE0"/>
    <w:rsid w:val="003F364B"/>
    <w:rsid w:val="003F59FC"/>
    <w:rsid w:val="003F60E0"/>
    <w:rsid w:val="004002CF"/>
    <w:rsid w:val="00401A84"/>
    <w:rsid w:val="00401D20"/>
    <w:rsid w:val="00401D54"/>
    <w:rsid w:val="0040249E"/>
    <w:rsid w:val="00402888"/>
    <w:rsid w:val="004035E7"/>
    <w:rsid w:val="00403616"/>
    <w:rsid w:val="00403F9E"/>
    <w:rsid w:val="00404024"/>
    <w:rsid w:val="00404FBE"/>
    <w:rsid w:val="00405A2E"/>
    <w:rsid w:val="00410240"/>
    <w:rsid w:val="00410A0D"/>
    <w:rsid w:val="00410FD1"/>
    <w:rsid w:val="0041230E"/>
    <w:rsid w:val="004134B0"/>
    <w:rsid w:val="0041385F"/>
    <w:rsid w:val="00414333"/>
    <w:rsid w:val="004157C0"/>
    <w:rsid w:val="00417069"/>
    <w:rsid w:val="00417800"/>
    <w:rsid w:val="004208E3"/>
    <w:rsid w:val="00420F58"/>
    <w:rsid w:val="00420FEF"/>
    <w:rsid w:val="00421F5F"/>
    <w:rsid w:val="00423C30"/>
    <w:rsid w:val="00423DDC"/>
    <w:rsid w:val="0042401C"/>
    <w:rsid w:val="00424E03"/>
    <w:rsid w:val="00425D3E"/>
    <w:rsid w:val="004263B2"/>
    <w:rsid w:val="00426732"/>
    <w:rsid w:val="00426C34"/>
    <w:rsid w:val="00426C70"/>
    <w:rsid w:val="00426F2E"/>
    <w:rsid w:val="004273F3"/>
    <w:rsid w:val="00427B74"/>
    <w:rsid w:val="00430016"/>
    <w:rsid w:val="0043037E"/>
    <w:rsid w:val="004307DC"/>
    <w:rsid w:val="00430ABB"/>
    <w:rsid w:val="0043153A"/>
    <w:rsid w:val="004319BF"/>
    <w:rsid w:val="004334EC"/>
    <w:rsid w:val="0043447B"/>
    <w:rsid w:val="004345F5"/>
    <w:rsid w:val="0043481B"/>
    <w:rsid w:val="004349A4"/>
    <w:rsid w:val="004359D2"/>
    <w:rsid w:val="00435A9C"/>
    <w:rsid w:val="0043610D"/>
    <w:rsid w:val="00437EA5"/>
    <w:rsid w:val="00441560"/>
    <w:rsid w:val="004419DC"/>
    <w:rsid w:val="00442398"/>
    <w:rsid w:val="0044255E"/>
    <w:rsid w:val="00442C3E"/>
    <w:rsid w:val="00443AC1"/>
    <w:rsid w:val="00443ED0"/>
    <w:rsid w:val="004443A2"/>
    <w:rsid w:val="00444E87"/>
    <w:rsid w:val="0044528A"/>
    <w:rsid w:val="004453CA"/>
    <w:rsid w:val="00445AF3"/>
    <w:rsid w:val="00445EA7"/>
    <w:rsid w:val="00445F5B"/>
    <w:rsid w:val="00446535"/>
    <w:rsid w:val="00447F8A"/>
    <w:rsid w:val="004518D3"/>
    <w:rsid w:val="004522D7"/>
    <w:rsid w:val="00452372"/>
    <w:rsid w:val="004527F9"/>
    <w:rsid w:val="004549D0"/>
    <w:rsid w:val="004568BA"/>
    <w:rsid w:val="004568C4"/>
    <w:rsid w:val="00457B89"/>
    <w:rsid w:val="004600AB"/>
    <w:rsid w:val="004602E1"/>
    <w:rsid w:val="00460871"/>
    <w:rsid w:val="00460B72"/>
    <w:rsid w:val="004611A5"/>
    <w:rsid w:val="00462AF5"/>
    <w:rsid w:val="00463052"/>
    <w:rsid w:val="00463431"/>
    <w:rsid w:val="00463876"/>
    <w:rsid w:val="00464684"/>
    <w:rsid w:val="00466C7E"/>
    <w:rsid w:val="0046727D"/>
    <w:rsid w:val="004714BC"/>
    <w:rsid w:val="0047155E"/>
    <w:rsid w:val="004718D3"/>
    <w:rsid w:val="004719CA"/>
    <w:rsid w:val="00471B67"/>
    <w:rsid w:val="00474D21"/>
    <w:rsid w:val="00475385"/>
    <w:rsid w:val="00475C9D"/>
    <w:rsid w:val="004761A4"/>
    <w:rsid w:val="0047632A"/>
    <w:rsid w:val="00477C8F"/>
    <w:rsid w:val="00480871"/>
    <w:rsid w:val="00481AFC"/>
    <w:rsid w:val="00481B9B"/>
    <w:rsid w:val="004838FB"/>
    <w:rsid w:val="00483CCC"/>
    <w:rsid w:val="00484A78"/>
    <w:rsid w:val="00487203"/>
    <w:rsid w:val="0048773A"/>
    <w:rsid w:val="00487B25"/>
    <w:rsid w:val="00490893"/>
    <w:rsid w:val="00490E93"/>
    <w:rsid w:val="0049329C"/>
    <w:rsid w:val="00495C61"/>
    <w:rsid w:val="00496A78"/>
    <w:rsid w:val="00496ACD"/>
    <w:rsid w:val="004A05ED"/>
    <w:rsid w:val="004A0769"/>
    <w:rsid w:val="004A0A0C"/>
    <w:rsid w:val="004A2014"/>
    <w:rsid w:val="004A2706"/>
    <w:rsid w:val="004A2E9B"/>
    <w:rsid w:val="004A39BE"/>
    <w:rsid w:val="004A3D3D"/>
    <w:rsid w:val="004A4098"/>
    <w:rsid w:val="004A43F1"/>
    <w:rsid w:val="004A45C2"/>
    <w:rsid w:val="004A4E5D"/>
    <w:rsid w:val="004A520C"/>
    <w:rsid w:val="004A5710"/>
    <w:rsid w:val="004A5DA1"/>
    <w:rsid w:val="004A6B3E"/>
    <w:rsid w:val="004A6DCF"/>
    <w:rsid w:val="004A7B40"/>
    <w:rsid w:val="004B035D"/>
    <w:rsid w:val="004B0B4A"/>
    <w:rsid w:val="004B1990"/>
    <w:rsid w:val="004B1C0E"/>
    <w:rsid w:val="004B1C2E"/>
    <w:rsid w:val="004B1CE2"/>
    <w:rsid w:val="004B246F"/>
    <w:rsid w:val="004B2843"/>
    <w:rsid w:val="004B39C4"/>
    <w:rsid w:val="004B3A7F"/>
    <w:rsid w:val="004B3AF0"/>
    <w:rsid w:val="004B3AFB"/>
    <w:rsid w:val="004B3DD4"/>
    <w:rsid w:val="004B4867"/>
    <w:rsid w:val="004B5AFE"/>
    <w:rsid w:val="004B6208"/>
    <w:rsid w:val="004B6D1A"/>
    <w:rsid w:val="004B72EE"/>
    <w:rsid w:val="004C0104"/>
    <w:rsid w:val="004C0AA2"/>
    <w:rsid w:val="004C1BDE"/>
    <w:rsid w:val="004C2073"/>
    <w:rsid w:val="004C2B9B"/>
    <w:rsid w:val="004C3F87"/>
    <w:rsid w:val="004C46E9"/>
    <w:rsid w:val="004C4C52"/>
    <w:rsid w:val="004C59DC"/>
    <w:rsid w:val="004C600E"/>
    <w:rsid w:val="004C6EE0"/>
    <w:rsid w:val="004C74E3"/>
    <w:rsid w:val="004C7C31"/>
    <w:rsid w:val="004D042E"/>
    <w:rsid w:val="004D0B58"/>
    <w:rsid w:val="004D1135"/>
    <w:rsid w:val="004D1141"/>
    <w:rsid w:val="004D19EE"/>
    <w:rsid w:val="004D5536"/>
    <w:rsid w:val="004D5F18"/>
    <w:rsid w:val="004D75FC"/>
    <w:rsid w:val="004E0A76"/>
    <w:rsid w:val="004E0E42"/>
    <w:rsid w:val="004E1E12"/>
    <w:rsid w:val="004E3699"/>
    <w:rsid w:val="004E3D07"/>
    <w:rsid w:val="004E493E"/>
    <w:rsid w:val="004E5149"/>
    <w:rsid w:val="004E5AA3"/>
    <w:rsid w:val="004E6AC8"/>
    <w:rsid w:val="004E7BF7"/>
    <w:rsid w:val="004F038F"/>
    <w:rsid w:val="004F0511"/>
    <w:rsid w:val="004F08E1"/>
    <w:rsid w:val="004F14FF"/>
    <w:rsid w:val="004F1620"/>
    <w:rsid w:val="004F1809"/>
    <w:rsid w:val="004F1E76"/>
    <w:rsid w:val="004F318D"/>
    <w:rsid w:val="004F4C1A"/>
    <w:rsid w:val="004F63BD"/>
    <w:rsid w:val="004F724C"/>
    <w:rsid w:val="00500671"/>
    <w:rsid w:val="00500A7E"/>
    <w:rsid w:val="00500F2E"/>
    <w:rsid w:val="005012F4"/>
    <w:rsid w:val="00502266"/>
    <w:rsid w:val="00502ABD"/>
    <w:rsid w:val="005041B2"/>
    <w:rsid w:val="00504B55"/>
    <w:rsid w:val="00505309"/>
    <w:rsid w:val="005064C8"/>
    <w:rsid w:val="00506B57"/>
    <w:rsid w:val="00507298"/>
    <w:rsid w:val="00512AE2"/>
    <w:rsid w:val="00512DB5"/>
    <w:rsid w:val="0051344C"/>
    <w:rsid w:val="00513B9E"/>
    <w:rsid w:val="0051400F"/>
    <w:rsid w:val="005149FB"/>
    <w:rsid w:val="00515833"/>
    <w:rsid w:val="00515863"/>
    <w:rsid w:val="00515AA6"/>
    <w:rsid w:val="00516B4D"/>
    <w:rsid w:val="00516D6D"/>
    <w:rsid w:val="00516F0F"/>
    <w:rsid w:val="00517DCA"/>
    <w:rsid w:val="00517DDA"/>
    <w:rsid w:val="0052091D"/>
    <w:rsid w:val="00522357"/>
    <w:rsid w:val="005226A0"/>
    <w:rsid w:val="00523FF3"/>
    <w:rsid w:val="0052424F"/>
    <w:rsid w:val="005244C6"/>
    <w:rsid w:val="005257DF"/>
    <w:rsid w:val="00530584"/>
    <w:rsid w:val="005308B5"/>
    <w:rsid w:val="00531F10"/>
    <w:rsid w:val="00532C1A"/>
    <w:rsid w:val="00532D68"/>
    <w:rsid w:val="00533B2B"/>
    <w:rsid w:val="00534A4A"/>
    <w:rsid w:val="00534AF3"/>
    <w:rsid w:val="00537FD1"/>
    <w:rsid w:val="005400AD"/>
    <w:rsid w:val="00540548"/>
    <w:rsid w:val="0054138F"/>
    <w:rsid w:val="0054185F"/>
    <w:rsid w:val="00542326"/>
    <w:rsid w:val="005429B6"/>
    <w:rsid w:val="00543579"/>
    <w:rsid w:val="00544CB0"/>
    <w:rsid w:val="00544CE8"/>
    <w:rsid w:val="0054537B"/>
    <w:rsid w:val="0054622C"/>
    <w:rsid w:val="00547251"/>
    <w:rsid w:val="0054796C"/>
    <w:rsid w:val="00547E4E"/>
    <w:rsid w:val="005506A1"/>
    <w:rsid w:val="005508D7"/>
    <w:rsid w:val="00552324"/>
    <w:rsid w:val="00552F5B"/>
    <w:rsid w:val="005530C5"/>
    <w:rsid w:val="005546E0"/>
    <w:rsid w:val="00554758"/>
    <w:rsid w:val="00562AE7"/>
    <w:rsid w:val="00562D87"/>
    <w:rsid w:val="005644DC"/>
    <w:rsid w:val="00565403"/>
    <w:rsid w:val="00565973"/>
    <w:rsid w:val="00565AE1"/>
    <w:rsid w:val="0056667F"/>
    <w:rsid w:val="00566AEA"/>
    <w:rsid w:val="005674CC"/>
    <w:rsid w:val="00570225"/>
    <w:rsid w:val="00570C71"/>
    <w:rsid w:val="005723E9"/>
    <w:rsid w:val="0057262E"/>
    <w:rsid w:val="00573907"/>
    <w:rsid w:val="005743B6"/>
    <w:rsid w:val="005751C1"/>
    <w:rsid w:val="00575A24"/>
    <w:rsid w:val="00575EDF"/>
    <w:rsid w:val="00576E67"/>
    <w:rsid w:val="00577A48"/>
    <w:rsid w:val="005801C3"/>
    <w:rsid w:val="00581404"/>
    <w:rsid w:val="00581A4C"/>
    <w:rsid w:val="005824D7"/>
    <w:rsid w:val="00583BCC"/>
    <w:rsid w:val="0058442C"/>
    <w:rsid w:val="00584F01"/>
    <w:rsid w:val="00585029"/>
    <w:rsid w:val="00586724"/>
    <w:rsid w:val="00587FE9"/>
    <w:rsid w:val="005907A3"/>
    <w:rsid w:val="0059088A"/>
    <w:rsid w:val="005916CC"/>
    <w:rsid w:val="00591C9F"/>
    <w:rsid w:val="00592030"/>
    <w:rsid w:val="005920B3"/>
    <w:rsid w:val="00592269"/>
    <w:rsid w:val="005925B5"/>
    <w:rsid w:val="00592BB8"/>
    <w:rsid w:val="0059445A"/>
    <w:rsid w:val="00594CB9"/>
    <w:rsid w:val="00594F48"/>
    <w:rsid w:val="005951C2"/>
    <w:rsid w:val="00597BB0"/>
    <w:rsid w:val="005A0E7C"/>
    <w:rsid w:val="005A0F04"/>
    <w:rsid w:val="005A17FE"/>
    <w:rsid w:val="005A1F44"/>
    <w:rsid w:val="005A24E9"/>
    <w:rsid w:val="005A3ADD"/>
    <w:rsid w:val="005A3E11"/>
    <w:rsid w:val="005A3EE9"/>
    <w:rsid w:val="005A4FAA"/>
    <w:rsid w:val="005A6435"/>
    <w:rsid w:val="005A64D2"/>
    <w:rsid w:val="005A6A54"/>
    <w:rsid w:val="005A6CC9"/>
    <w:rsid w:val="005A6E76"/>
    <w:rsid w:val="005A726B"/>
    <w:rsid w:val="005A7A24"/>
    <w:rsid w:val="005A7ADF"/>
    <w:rsid w:val="005A7E59"/>
    <w:rsid w:val="005B0613"/>
    <w:rsid w:val="005B0C67"/>
    <w:rsid w:val="005B0E06"/>
    <w:rsid w:val="005B1187"/>
    <w:rsid w:val="005B2400"/>
    <w:rsid w:val="005B271A"/>
    <w:rsid w:val="005B2CC1"/>
    <w:rsid w:val="005B30F3"/>
    <w:rsid w:val="005B4143"/>
    <w:rsid w:val="005B52E1"/>
    <w:rsid w:val="005B57C1"/>
    <w:rsid w:val="005B58CF"/>
    <w:rsid w:val="005B58D7"/>
    <w:rsid w:val="005B58F7"/>
    <w:rsid w:val="005B6485"/>
    <w:rsid w:val="005C0B52"/>
    <w:rsid w:val="005C10B1"/>
    <w:rsid w:val="005C1933"/>
    <w:rsid w:val="005C3205"/>
    <w:rsid w:val="005C37B0"/>
    <w:rsid w:val="005C5702"/>
    <w:rsid w:val="005C7B6B"/>
    <w:rsid w:val="005D0EAF"/>
    <w:rsid w:val="005D14D9"/>
    <w:rsid w:val="005D1B87"/>
    <w:rsid w:val="005D1F29"/>
    <w:rsid w:val="005D49E9"/>
    <w:rsid w:val="005D4A60"/>
    <w:rsid w:val="005D52C3"/>
    <w:rsid w:val="005D612B"/>
    <w:rsid w:val="005D6479"/>
    <w:rsid w:val="005D65D9"/>
    <w:rsid w:val="005D68E8"/>
    <w:rsid w:val="005D6D6F"/>
    <w:rsid w:val="005D732D"/>
    <w:rsid w:val="005E0832"/>
    <w:rsid w:val="005E0BBB"/>
    <w:rsid w:val="005E1191"/>
    <w:rsid w:val="005E1C7A"/>
    <w:rsid w:val="005E1DAC"/>
    <w:rsid w:val="005E2062"/>
    <w:rsid w:val="005E2F35"/>
    <w:rsid w:val="005E395B"/>
    <w:rsid w:val="005E3D54"/>
    <w:rsid w:val="005E4632"/>
    <w:rsid w:val="005E56BB"/>
    <w:rsid w:val="005E5D5C"/>
    <w:rsid w:val="005E600D"/>
    <w:rsid w:val="005E6BCF"/>
    <w:rsid w:val="005E6D7B"/>
    <w:rsid w:val="005F29E4"/>
    <w:rsid w:val="005F2D4D"/>
    <w:rsid w:val="005F2FF6"/>
    <w:rsid w:val="005F45CD"/>
    <w:rsid w:val="005F463A"/>
    <w:rsid w:val="005F629F"/>
    <w:rsid w:val="005F6FA2"/>
    <w:rsid w:val="006015A5"/>
    <w:rsid w:val="00601665"/>
    <w:rsid w:val="00601A1A"/>
    <w:rsid w:val="00603528"/>
    <w:rsid w:val="006035BD"/>
    <w:rsid w:val="006048A9"/>
    <w:rsid w:val="00606484"/>
    <w:rsid w:val="00606720"/>
    <w:rsid w:val="006068C1"/>
    <w:rsid w:val="00607A16"/>
    <w:rsid w:val="00607DDC"/>
    <w:rsid w:val="0061112B"/>
    <w:rsid w:val="006113CD"/>
    <w:rsid w:val="0061184F"/>
    <w:rsid w:val="006119F1"/>
    <w:rsid w:val="00612E1B"/>
    <w:rsid w:val="0061350C"/>
    <w:rsid w:val="006142F7"/>
    <w:rsid w:val="006152F8"/>
    <w:rsid w:val="00616262"/>
    <w:rsid w:val="006165C4"/>
    <w:rsid w:val="006172D1"/>
    <w:rsid w:val="00617662"/>
    <w:rsid w:val="006178C5"/>
    <w:rsid w:val="00617B47"/>
    <w:rsid w:val="00620D8C"/>
    <w:rsid w:val="006212D7"/>
    <w:rsid w:val="00621DBF"/>
    <w:rsid w:val="00621EEC"/>
    <w:rsid w:val="00622747"/>
    <w:rsid w:val="006229CD"/>
    <w:rsid w:val="0062372B"/>
    <w:rsid w:val="006237A2"/>
    <w:rsid w:val="006248BE"/>
    <w:rsid w:val="00624C4A"/>
    <w:rsid w:val="00624DA7"/>
    <w:rsid w:val="00626DFF"/>
    <w:rsid w:val="0062723E"/>
    <w:rsid w:val="0062728F"/>
    <w:rsid w:val="0062771E"/>
    <w:rsid w:val="00630393"/>
    <w:rsid w:val="00630B6D"/>
    <w:rsid w:val="006325A5"/>
    <w:rsid w:val="00633486"/>
    <w:rsid w:val="006343CB"/>
    <w:rsid w:val="00635568"/>
    <w:rsid w:val="006358FD"/>
    <w:rsid w:val="00636BA9"/>
    <w:rsid w:val="00637D67"/>
    <w:rsid w:val="00637F35"/>
    <w:rsid w:val="00640C0D"/>
    <w:rsid w:val="00640FE3"/>
    <w:rsid w:val="0064218A"/>
    <w:rsid w:val="006422E3"/>
    <w:rsid w:val="00642844"/>
    <w:rsid w:val="00642A65"/>
    <w:rsid w:val="006434E9"/>
    <w:rsid w:val="0064400E"/>
    <w:rsid w:val="00645592"/>
    <w:rsid w:val="00646444"/>
    <w:rsid w:val="006468B0"/>
    <w:rsid w:val="0064693D"/>
    <w:rsid w:val="00646A73"/>
    <w:rsid w:val="00646B13"/>
    <w:rsid w:val="006474C9"/>
    <w:rsid w:val="00650F51"/>
    <w:rsid w:val="006536CA"/>
    <w:rsid w:val="0065373B"/>
    <w:rsid w:val="0065377E"/>
    <w:rsid w:val="00653A2D"/>
    <w:rsid w:val="00655223"/>
    <w:rsid w:val="006556A1"/>
    <w:rsid w:val="00655DE6"/>
    <w:rsid w:val="00655E3D"/>
    <w:rsid w:val="00657C82"/>
    <w:rsid w:val="006601B8"/>
    <w:rsid w:val="00661D2F"/>
    <w:rsid w:val="00661F75"/>
    <w:rsid w:val="00662AD7"/>
    <w:rsid w:val="00662DB5"/>
    <w:rsid w:val="00663577"/>
    <w:rsid w:val="00663ADC"/>
    <w:rsid w:val="00663D4C"/>
    <w:rsid w:val="00663E41"/>
    <w:rsid w:val="00665F78"/>
    <w:rsid w:val="006661EF"/>
    <w:rsid w:val="006666A7"/>
    <w:rsid w:val="00666D6E"/>
    <w:rsid w:val="00666DAA"/>
    <w:rsid w:val="0066776A"/>
    <w:rsid w:val="00667A3B"/>
    <w:rsid w:val="00672434"/>
    <w:rsid w:val="006729F5"/>
    <w:rsid w:val="006768FE"/>
    <w:rsid w:val="00676E1E"/>
    <w:rsid w:val="00680086"/>
    <w:rsid w:val="00681990"/>
    <w:rsid w:val="00682D9F"/>
    <w:rsid w:val="00683104"/>
    <w:rsid w:val="0068555A"/>
    <w:rsid w:val="006855B4"/>
    <w:rsid w:val="00685D3B"/>
    <w:rsid w:val="00685FD6"/>
    <w:rsid w:val="00687EE6"/>
    <w:rsid w:val="006905DE"/>
    <w:rsid w:val="00690605"/>
    <w:rsid w:val="006911CA"/>
    <w:rsid w:val="006913DA"/>
    <w:rsid w:val="00692178"/>
    <w:rsid w:val="00692E18"/>
    <w:rsid w:val="00693FF2"/>
    <w:rsid w:val="0069512E"/>
    <w:rsid w:val="00695EFA"/>
    <w:rsid w:val="00696233"/>
    <w:rsid w:val="00696B38"/>
    <w:rsid w:val="00696F33"/>
    <w:rsid w:val="006A13DA"/>
    <w:rsid w:val="006A3866"/>
    <w:rsid w:val="006A3959"/>
    <w:rsid w:val="006A3DD7"/>
    <w:rsid w:val="006A40E6"/>
    <w:rsid w:val="006A6384"/>
    <w:rsid w:val="006A6E9F"/>
    <w:rsid w:val="006A7139"/>
    <w:rsid w:val="006A77AE"/>
    <w:rsid w:val="006A78BB"/>
    <w:rsid w:val="006B033E"/>
    <w:rsid w:val="006B059A"/>
    <w:rsid w:val="006B0BE9"/>
    <w:rsid w:val="006B1C5A"/>
    <w:rsid w:val="006B392A"/>
    <w:rsid w:val="006B3F12"/>
    <w:rsid w:val="006B43AB"/>
    <w:rsid w:val="006B4405"/>
    <w:rsid w:val="006B4E0E"/>
    <w:rsid w:val="006B4FAB"/>
    <w:rsid w:val="006B70D4"/>
    <w:rsid w:val="006B7ECC"/>
    <w:rsid w:val="006C2232"/>
    <w:rsid w:val="006C248F"/>
    <w:rsid w:val="006C34BE"/>
    <w:rsid w:val="006C36D9"/>
    <w:rsid w:val="006C4BB9"/>
    <w:rsid w:val="006C4E1B"/>
    <w:rsid w:val="006C5D53"/>
    <w:rsid w:val="006C63B8"/>
    <w:rsid w:val="006C6972"/>
    <w:rsid w:val="006D0413"/>
    <w:rsid w:val="006D0A05"/>
    <w:rsid w:val="006D161D"/>
    <w:rsid w:val="006D16CB"/>
    <w:rsid w:val="006D1F5E"/>
    <w:rsid w:val="006D30D2"/>
    <w:rsid w:val="006D401F"/>
    <w:rsid w:val="006D42CA"/>
    <w:rsid w:val="006D4517"/>
    <w:rsid w:val="006D487E"/>
    <w:rsid w:val="006D5443"/>
    <w:rsid w:val="006D6137"/>
    <w:rsid w:val="006D61C5"/>
    <w:rsid w:val="006D6867"/>
    <w:rsid w:val="006D705A"/>
    <w:rsid w:val="006D7607"/>
    <w:rsid w:val="006E0499"/>
    <w:rsid w:val="006E0D93"/>
    <w:rsid w:val="006E0F51"/>
    <w:rsid w:val="006E21E6"/>
    <w:rsid w:val="006E27E9"/>
    <w:rsid w:val="006E2B6F"/>
    <w:rsid w:val="006E339A"/>
    <w:rsid w:val="006E35E4"/>
    <w:rsid w:val="006E380C"/>
    <w:rsid w:val="006E4535"/>
    <w:rsid w:val="006E6209"/>
    <w:rsid w:val="006E6518"/>
    <w:rsid w:val="006E69A8"/>
    <w:rsid w:val="006E732A"/>
    <w:rsid w:val="006E7828"/>
    <w:rsid w:val="006F0FCD"/>
    <w:rsid w:val="006F18EB"/>
    <w:rsid w:val="006F2512"/>
    <w:rsid w:val="006F290C"/>
    <w:rsid w:val="006F30B5"/>
    <w:rsid w:val="006F4066"/>
    <w:rsid w:val="006F44D4"/>
    <w:rsid w:val="006F457F"/>
    <w:rsid w:val="006F5984"/>
    <w:rsid w:val="006F62E6"/>
    <w:rsid w:val="006F716E"/>
    <w:rsid w:val="006F7797"/>
    <w:rsid w:val="007002B7"/>
    <w:rsid w:val="007002CC"/>
    <w:rsid w:val="00700593"/>
    <w:rsid w:val="00701165"/>
    <w:rsid w:val="007025CF"/>
    <w:rsid w:val="00704D3A"/>
    <w:rsid w:val="0070553E"/>
    <w:rsid w:val="00706DC9"/>
    <w:rsid w:val="007073EB"/>
    <w:rsid w:val="0070772B"/>
    <w:rsid w:val="00707971"/>
    <w:rsid w:val="00710545"/>
    <w:rsid w:val="00710A4E"/>
    <w:rsid w:val="00711093"/>
    <w:rsid w:val="00711CAB"/>
    <w:rsid w:val="00712C30"/>
    <w:rsid w:val="00713B46"/>
    <w:rsid w:val="00713D54"/>
    <w:rsid w:val="00713F2B"/>
    <w:rsid w:val="0071408E"/>
    <w:rsid w:val="00716D76"/>
    <w:rsid w:val="00716EF3"/>
    <w:rsid w:val="00720380"/>
    <w:rsid w:val="00720BD1"/>
    <w:rsid w:val="0072129C"/>
    <w:rsid w:val="0072284C"/>
    <w:rsid w:val="007239C9"/>
    <w:rsid w:val="00724BA8"/>
    <w:rsid w:val="00724F56"/>
    <w:rsid w:val="00725920"/>
    <w:rsid w:val="00726772"/>
    <w:rsid w:val="00726A59"/>
    <w:rsid w:val="00726BB0"/>
    <w:rsid w:val="0072725A"/>
    <w:rsid w:val="0073088B"/>
    <w:rsid w:val="0073152C"/>
    <w:rsid w:val="007316A0"/>
    <w:rsid w:val="00731F5A"/>
    <w:rsid w:val="00732A6E"/>
    <w:rsid w:val="00732F2C"/>
    <w:rsid w:val="00733B1A"/>
    <w:rsid w:val="00734843"/>
    <w:rsid w:val="00734C52"/>
    <w:rsid w:val="00735283"/>
    <w:rsid w:val="007356CB"/>
    <w:rsid w:val="00735751"/>
    <w:rsid w:val="00735D83"/>
    <w:rsid w:val="00736EF1"/>
    <w:rsid w:val="0074070B"/>
    <w:rsid w:val="00740BA1"/>
    <w:rsid w:val="0074138C"/>
    <w:rsid w:val="00741474"/>
    <w:rsid w:val="00742B55"/>
    <w:rsid w:val="00742E53"/>
    <w:rsid w:val="0074327A"/>
    <w:rsid w:val="007445CE"/>
    <w:rsid w:val="00744752"/>
    <w:rsid w:val="00744792"/>
    <w:rsid w:val="007454E1"/>
    <w:rsid w:val="00745936"/>
    <w:rsid w:val="00745A79"/>
    <w:rsid w:val="00746528"/>
    <w:rsid w:val="00746C2A"/>
    <w:rsid w:val="00747484"/>
    <w:rsid w:val="00747752"/>
    <w:rsid w:val="00747767"/>
    <w:rsid w:val="00751314"/>
    <w:rsid w:val="0075195C"/>
    <w:rsid w:val="00753147"/>
    <w:rsid w:val="00753381"/>
    <w:rsid w:val="00753F14"/>
    <w:rsid w:val="007554D8"/>
    <w:rsid w:val="00755FDE"/>
    <w:rsid w:val="00756B02"/>
    <w:rsid w:val="00757D67"/>
    <w:rsid w:val="007602D9"/>
    <w:rsid w:val="007603E2"/>
    <w:rsid w:val="0076071B"/>
    <w:rsid w:val="007622D0"/>
    <w:rsid w:val="00763268"/>
    <w:rsid w:val="007638AB"/>
    <w:rsid w:val="00764735"/>
    <w:rsid w:val="00765510"/>
    <w:rsid w:val="00765F6B"/>
    <w:rsid w:val="00766699"/>
    <w:rsid w:val="007669E9"/>
    <w:rsid w:val="00766B36"/>
    <w:rsid w:val="007674D1"/>
    <w:rsid w:val="00767789"/>
    <w:rsid w:val="007703FD"/>
    <w:rsid w:val="00770461"/>
    <w:rsid w:val="00770F8F"/>
    <w:rsid w:val="0077168C"/>
    <w:rsid w:val="007718CA"/>
    <w:rsid w:val="00771D63"/>
    <w:rsid w:val="007728B5"/>
    <w:rsid w:val="00772BF0"/>
    <w:rsid w:val="00772FF1"/>
    <w:rsid w:val="0077380B"/>
    <w:rsid w:val="00773A10"/>
    <w:rsid w:val="00774055"/>
    <w:rsid w:val="007748E6"/>
    <w:rsid w:val="00774954"/>
    <w:rsid w:val="00774D27"/>
    <w:rsid w:val="00776247"/>
    <w:rsid w:val="00776CAF"/>
    <w:rsid w:val="007777F1"/>
    <w:rsid w:val="0078008B"/>
    <w:rsid w:val="0078044D"/>
    <w:rsid w:val="00780DF9"/>
    <w:rsid w:val="00781060"/>
    <w:rsid w:val="00781934"/>
    <w:rsid w:val="00781AF3"/>
    <w:rsid w:val="00781ED7"/>
    <w:rsid w:val="00782ECA"/>
    <w:rsid w:val="007838AB"/>
    <w:rsid w:val="00783EB0"/>
    <w:rsid w:val="0078484E"/>
    <w:rsid w:val="00784F22"/>
    <w:rsid w:val="0078545A"/>
    <w:rsid w:val="00787056"/>
    <w:rsid w:val="00787957"/>
    <w:rsid w:val="00791C14"/>
    <w:rsid w:val="007922A5"/>
    <w:rsid w:val="00792622"/>
    <w:rsid w:val="00792DBA"/>
    <w:rsid w:val="007934D0"/>
    <w:rsid w:val="00794783"/>
    <w:rsid w:val="00795353"/>
    <w:rsid w:val="007953A9"/>
    <w:rsid w:val="007977E6"/>
    <w:rsid w:val="007A0601"/>
    <w:rsid w:val="007A5456"/>
    <w:rsid w:val="007A5D7B"/>
    <w:rsid w:val="007A68B2"/>
    <w:rsid w:val="007A6FE4"/>
    <w:rsid w:val="007B1959"/>
    <w:rsid w:val="007B1AFD"/>
    <w:rsid w:val="007B1E25"/>
    <w:rsid w:val="007B40DC"/>
    <w:rsid w:val="007B476A"/>
    <w:rsid w:val="007B4FFA"/>
    <w:rsid w:val="007B5334"/>
    <w:rsid w:val="007B5965"/>
    <w:rsid w:val="007B6B89"/>
    <w:rsid w:val="007B777F"/>
    <w:rsid w:val="007C0F1E"/>
    <w:rsid w:val="007C1478"/>
    <w:rsid w:val="007C1DE0"/>
    <w:rsid w:val="007C2479"/>
    <w:rsid w:val="007C2DA7"/>
    <w:rsid w:val="007C2DB0"/>
    <w:rsid w:val="007C359C"/>
    <w:rsid w:val="007C42DB"/>
    <w:rsid w:val="007C581B"/>
    <w:rsid w:val="007C6673"/>
    <w:rsid w:val="007C698F"/>
    <w:rsid w:val="007C69CE"/>
    <w:rsid w:val="007C7188"/>
    <w:rsid w:val="007C79F9"/>
    <w:rsid w:val="007C7AC6"/>
    <w:rsid w:val="007C7E75"/>
    <w:rsid w:val="007D06E0"/>
    <w:rsid w:val="007D0DBB"/>
    <w:rsid w:val="007D20EC"/>
    <w:rsid w:val="007D39BF"/>
    <w:rsid w:val="007D4D4A"/>
    <w:rsid w:val="007D58C7"/>
    <w:rsid w:val="007D63BB"/>
    <w:rsid w:val="007D6523"/>
    <w:rsid w:val="007D7A50"/>
    <w:rsid w:val="007E06FF"/>
    <w:rsid w:val="007E0FA3"/>
    <w:rsid w:val="007E1CDB"/>
    <w:rsid w:val="007E3CFC"/>
    <w:rsid w:val="007E45FF"/>
    <w:rsid w:val="007E47C8"/>
    <w:rsid w:val="007E49EF"/>
    <w:rsid w:val="007E698B"/>
    <w:rsid w:val="007E6F69"/>
    <w:rsid w:val="007F080D"/>
    <w:rsid w:val="007F081B"/>
    <w:rsid w:val="007F2172"/>
    <w:rsid w:val="007F33C4"/>
    <w:rsid w:val="007F3809"/>
    <w:rsid w:val="007F3A2E"/>
    <w:rsid w:val="007F3ADD"/>
    <w:rsid w:val="007F3DA2"/>
    <w:rsid w:val="007F4F8F"/>
    <w:rsid w:val="007F5114"/>
    <w:rsid w:val="008000F8"/>
    <w:rsid w:val="008002F2"/>
    <w:rsid w:val="008008E3"/>
    <w:rsid w:val="00801390"/>
    <w:rsid w:val="00801E58"/>
    <w:rsid w:val="00801F90"/>
    <w:rsid w:val="00802B43"/>
    <w:rsid w:val="0080369B"/>
    <w:rsid w:val="00804C9B"/>
    <w:rsid w:val="00804E7F"/>
    <w:rsid w:val="0080568A"/>
    <w:rsid w:val="00805D19"/>
    <w:rsid w:val="00806114"/>
    <w:rsid w:val="008065E9"/>
    <w:rsid w:val="00810618"/>
    <w:rsid w:val="00810678"/>
    <w:rsid w:val="00811158"/>
    <w:rsid w:val="00811B72"/>
    <w:rsid w:val="008135D4"/>
    <w:rsid w:val="00817363"/>
    <w:rsid w:val="00817619"/>
    <w:rsid w:val="00817C8C"/>
    <w:rsid w:val="008205E0"/>
    <w:rsid w:val="00820706"/>
    <w:rsid w:val="00821004"/>
    <w:rsid w:val="008215BA"/>
    <w:rsid w:val="00821741"/>
    <w:rsid w:val="008254B9"/>
    <w:rsid w:val="008255A5"/>
    <w:rsid w:val="00825B0C"/>
    <w:rsid w:val="0082608C"/>
    <w:rsid w:val="00827016"/>
    <w:rsid w:val="008273EC"/>
    <w:rsid w:val="00827B53"/>
    <w:rsid w:val="00830315"/>
    <w:rsid w:val="00831662"/>
    <w:rsid w:val="00831882"/>
    <w:rsid w:val="008327E7"/>
    <w:rsid w:val="008333B7"/>
    <w:rsid w:val="00835440"/>
    <w:rsid w:val="00835B26"/>
    <w:rsid w:val="00835B44"/>
    <w:rsid w:val="00835C32"/>
    <w:rsid w:val="00835C49"/>
    <w:rsid w:val="00836BD1"/>
    <w:rsid w:val="00837BAA"/>
    <w:rsid w:val="00837C38"/>
    <w:rsid w:val="00837CC6"/>
    <w:rsid w:val="00837D9A"/>
    <w:rsid w:val="00840EDD"/>
    <w:rsid w:val="00840F03"/>
    <w:rsid w:val="00841403"/>
    <w:rsid w:val="00841722"/>
    <w:rsid w:val="00841730"/>
    <w:rsid w:val="00841FA5"/>
    <w:rsid w:val="008429DC"/>
    <w:rsid w:val="008431E5"/>
    <w:rsid w:val="008433A3"/>
    <w:rsid w:val="0084465E"/>
    <w:rsid w:val="008453AD"/>
    <w:rsid w:val="00845B93"/>
    <w:rsid w:val="0084759A"/>
    <w:rsid w:val="00847C45"/>
    <w:rsid w:val="00850BDB"/>
    <w:rsid w:val="008517D8"/>
    <w:rsid w:val="00851CED"/>
    <w:rsid w:val="008520E9"/>
    <w:rsid w:val="0085222A"/>
    <w:rsid w:val="008524CD"/>
    <w:rsid w:val="008526BF"/>
    <w:rsid w:val="00852D4B"/>
    <w:rsid w:val="00852FC4"/>
    <w:rsid w:val="0085356A"/>
    <w:rsid w:val="00854313"/>
    <w:rsid w:val="008566F7"/>
    <w:rsid w:val="00856BA0"/>
    <w:rsid w:val="0085739B"/>
    <w:rsid w:val="00857714"/>
    <w:rsid w:val="00857CC9"/>
    <w:rsid w:val="00861039"/>
    <w:rsid w:val="00861290"/>
    <w:rsid w:val="00861367"/>
    <w:rsid w:val="00861571"/>
    <w:rsid w:val="0086267E"/>
    <w:rsid w:val="00862A1A"/>
    <w:rsid w:val="00863C01"/>
    <w:rsid w:val="00863E7D"/>
    <w:rsid w:val="00865339"/>
    <w:rsid w:val="008655AF"/>
    <w:rsid w:val="00865D4F"/>
    <w:rsid w:val="00865DED"/>
    <w:rsid w:val="0086667D"/>
    <w:rsid w:val="008668A0"/>
    <w:rsid w:val="00866EA2"/>
    <w:rsid w:val="008676B3"/>
    <w:rsid w:val="00867B47"/>
    <w:rsid w:val="00867F18"/>
    <w:rsid w:val="00870BD9"/>
    <w:rsid w:val="00870C9C"/>
    <w:rsid w:val="00871448"/>
    <w:rsid w:val="00871689"/>
    <w:rsid w:val="00871AE5"/>
    <w:rsid w:val="00871D0A"/>
    <w:rsid w:val="00871DEC"/>
    <w:rsid w:val="008723D5"/>
    <w:rsid w:val="00872450"/>
    <w:rsid w:val="00872459"/>
    <w:rsid w:val="008724F2"/>
    <w:rsid w:val="008726BB"/>
    <w:rsid w:val="00872AE7"/>
    <w:rsid w:val="00874205"/>
    <w:rsid w:val="008742B0"/>
    <w:rsid w:val="00874AB0"/>
    <w:rsid w:val="00874E7C"/>
    <w:rsid w:val="008767BC"/>
    <w:rsid w:val="00876B88"/>
    <w:rsid w:val="008773BF"/>
    <w:rsid w:val="008777DF"/>
    <w:rsid w:val="00881034"/>
    <w:rsid w:val="008810AE"/>
    <w:rsid w:val="00881F00"/>
    <w:rsid w:val="008821D3"/>
    <w:rsid w:val="008839D2"/>
    <w:rsid w:val="00883D94"/>
    <w:rsid w:val="00884771"/>
    <w:rsid w:val="00887720"/>
    <w:rsid w:val="008900FF"/>
    <w:rsid w:val="00890478"/>
    <w:rsid w:val="0089064E"/>
    <w:rsid w:val="008919D8"/>
    <w:rsid w:val="0089247F"/>
    <w:rsid w:val="0089264A"/>
    <w:rsid w:val="00892A15"/>
    <w:rsid w:val="008956B5"/>
    <w:rsid w:val="0089622F"/>
    <w:rsid w:val="0089710F"/>
    <w:rsid w:val="00897694"/>
    <w:rsid w:val="008A0447"/>
    <w:rsid w:val="008A0E42"/>
    <w:rsid w:val="008A1C7E"/>
    <w:rsid w:val="008A2045"/>
    <w:rsid w:val="008A29C9"/>
    <w:rsid w:val="008A35FF"/>
    <w:rsid w:val="008A3B7D"/>
    <w:rsid w:val="008A3D9C"/>
    <w:rsid w:val="008A3E10"/>
    <w:rsid w:val="008A5081"/>
    <w:rsid w:val="008A5B15"/>
    <w:rsid w:val="008A5DC3"/>
    <w:rsid w:val="008A60CF"/>
    <w:rsid w:val="008A6F32"/>
    <w:rsid w:val="008B0CA9"/>
    <w:rsid w:val="008B2A64"/>
    <w:rsid w:val="008B3973"/>
    <w:rsid w:val="008B3AEC"/>
    <w:rsid w:val="008B4163"/>
    <w:rsid w:val="008B48B0"/>
    <w:rsid w:val="008B498F"/>
    <w:rsid w:val="008B49C6"/>
    <w:rsid w:val="008B4DB7"/>
    <w:rsid w:val="008B55E6"/>
    <w:rsid w:val="008B578D"/>
    <w:rsid w:val="008B5B4C"/>
    <w:rsid w:val="008B6546"/>
    <w:rsid w:val="008B6C15"/>
    <w:rsid w:val="008B78C1"/>
    <w:rsid w:val="008C091D"/>
    <w:rsid w:val="008C29A1"/>
    <w:rsid w:val="008C2E7E"/>
    <w:rsid w:val="008C3084"/>
    <w:rsid w:val="008C35CA"/>
    <w:rsid w:val="008C39C2"/>
    <w:rsid w:val="008C3A2C"/>
    <w:rsid w:val="008C48F1"/>
    <w:rsid w:val="008C5873"/>
    <w:rsid w:val="008C67B3"/>
    <w:rsid w:val="008C6912"/>
    <w:rsid w:val="008C714C"/>
    <w:rsid w:val="008D0004"/>
    <w:rsid w:val="008D0346"/>
    <w:rsid w:val="008D046D"/>
    <w:rsid w:val="008D0BBE"/>
    <w:rsid w:val="008D2C00"/>
    <w:rsid w:val="008D3248"/>
    <w:rsid w:val="008D348A"/>
    <w:rsid w:val="008D379F"/>
    <w:rsid w:val="008D410F"/>
    <w:rsid w:val="008E01B9"/>
    <w:rsid w:val="008E25C5"/>
    <w:rsid w:val="008E2FBA"/>
    <w:rsid w:val="008E3E5A"/>
    <w:rsid w:val="008E3F4E"/>
    <w:rsid w:val="008E474D"/>
    <w:rsid w:val="008E5935"/>
    <w:rsid w:val="008E6419"/>
    <w:rsid w:val="008E687C"/>
    <w:rsid w:val="008E77D6"/>
    <w:rsid w:val="008E7976"/>
    <w:rsid w:val="008F0442"/>
    <w:rsid w:val="008F0AD4"/>
    <w:rsid w:val="008F0C47"/>
    <w:rsid w:val="008F170E"/>
    <w:rsid w:val="008F1D4F"/>
    <w:rsid w:val="008F239F"/>
    <w:rsid w:val="008F31A4"/>
    <w:rsid w:val="008F327D"/>
    <w:rsid w:val="008F43FB"/>
    <w:rsid w:val="008F4879"/>
    <w:rsid w:val="008F4EB8"/>
    <w:rsid w:val="008F4F20"/>
    <w:rsid w:val="008F68D3"/>
    <w:rsid w:val="008F6F7E"/>
    <w:rsid w:val="00901DB7"/>
    <w:rsid w:val="00901E58"/>
    <w:rsid w:val="0090212F"/>
    <w:rsid w:val="00903397"/>
    <w:rsid w:val="009044C9"/>
    <w:rsid w:val="00904AA2"/>
    <w:rsid w:val="00904CC0"/>
    <w:rsid w:val="0090520A"/>
    <w:rsid w:val="009063DB"/>
    <w:rsid w:val="009066EB"/>
    <w:rsid w:val="00907E06"/>
    <w:rsid w:val="00907F54"/>
    <w:rsid w:val="009105D5"/>
    <w:rsid w:val="009127EA"/>
    <w:rsid w:val="00912F88"/>
    <w:rsid w:val="00913372"/>
    <w:rsid w:val="00913E4D"/>
    <w:rsid w:val="00915577"/>
    <w:rsid w:val="009160CE"/>
    <w:rsid w:val="0091731F"/>
    <w:rsid w:val="00917908"/>
    <w:rsid w:val="0092091D"/>
    <w:rsid w:val="0092122B"/>
    <w:rsid w:val="0092160B"/>
    <w:rsid w:val="0092162A"/>
    <w:rsid w:val="00921C60"/>
    <w:rsid w:val="00924500"/>
    <w:rsid w:val="00924D05"/>
    <w:rsid w:val="00925635"/>
    <w:rsid w:val="00925CF4"/>
    <w:rsid w:val="009263D5"/>
    <w:rsid w:val="00926911"/>
    <w:rsid w:val="00926F6F"/>
    <w:rsid w:val="00927609"/>
    <w:rsid w:val="00927D68"/>
    <w:rsid w:val="00930A96"/>
    <w:rsid w:val="0093102A"/>
    <w:rsid w:val="00933BAE"/>
    <w:rsid w:val="00933D54"/>
    <w:rsid w:val="0093476A"/>
    <w:rsid w:val="00934903"/>
    <w:rsid w:val="00934A7C"/>
    <w:rsid w:val="00934A8D"/>
    <w:rsid w:val="00934F62"/>
    <w:rsid w:val="00935216"/>
    <w:rsid w:val="009356F7"/>
    <w:rsid w:val="009358D2"/>
    <w:rsid w:val="00935CBC"/>
    <w:rsid w:val="00935CC1"/>
    <w:rsid w:val="00936434"/>
    <w:rsid w:val="0093649A"/>
    <w:rsid w:val="00937274"/>
    <w:rsid w:val="009411A2"/>
    <w:rsid w:val="009412DF"/>
    <w:rsid w:val="0094217A"/>
    <w:rsid w:val="00943D74"/>
    <w:rsid w:val="00943FFC"/>
    <w:rsid w:val="0094400F"/>
    <w:rsid w:val="00945506"/>
    <w:rsid w:val="0094704A"/>
    <w:rsid w:val="00947458"/>
    <w:rsid w:val="009475A5"/>
    <w:rsid w:val="009475DE"/>
    <w:rsid w:val="0094798A"/>
    <w:rsid w:val="00950006"/>
    <w:rsid w:val="009507CC"/>
    <w:rsid w:val="00950C25"/>
    <w:rsid w:val="00952E91"/>
    <w:rsid w:val="00953FCC"/>
    <w:rsid w:val="0095626F"/>
    <w:rsid w:val="00956F8A"/>
    <w:rsid w:val="0096075A"/>
    <w:rsid w:val="00960FBA"/>
    <w:rsid w:val="00961A94"/>
    <w:rsid w:val="00961AC0"/>
    <w:rsid w:val="00962BDA"/>
    <w:rsid w:val="0096308F"/>
    <w:rsid w:val="00963590"/>
    <w:rsid w:val="0096417A"/>
    <w:rsid w:val="009641E8"/>
    <w:rsid w:val="0096466F"/>
    <w:rsid w:val="009700D9"/>
    <w:rsid w:val="00970928"/>
    <w:rsid w:val="00971425"/>
    <w:rsid w:val="00971998"/>
    <w:rsid w:val="0097328F"/>
    <w:rsid w:val="009736E5"/>
    <w:rsid w:val="0097387F"/>
    <w:rsid w:val="00974B2F"/>
    <w:rsid w:val="00975E5B"/>
    <w:rsid w:val="00976049"/>
    <w:rsid w:val="00977833"/>
    <w:rsid w:val="00977B9A"/>
    <w:rsid w:val="00980BCF"/>
    <w:rsid w:val="00980EBA"/>
    <w:rsid w:val="009817B4"/>
    <w:rsid w:val="00981E1A"/>
    <w:rsid w:val="009830AF"/>
    <w:rsid w:val="009831DB"/>
    <w:rsid w:val="0098653A"/>
    <w:rsid w:val="009869A6"/>
    <w:rsid w:val="00986A1F"/>
    <w:rsid w:val="00986CDD"/>
    <w:rsid w:val="0098768C"/>
    <w:rsid w:val="0098776B"/>
    <w:rsid w:val="009878A3"/>
    <w:rsid w:val="00987BD0"/>
    <w:rsid w:val="00987DFD"/>
    <w:rsid w:val="00990312"/>
    <w:rsid w:val="009909CB"/>
    <w:rsid w:val="00992667"/>
    <w:rsid w:val="0099436E"/>
    <w:rsid w:val="009951E3"/>
    <w:rsid w:val="0099586E"/>
    <w:rsid w:val="00995AEA"/>
    <w:rsid w:val="00995D59"/>
    <w:rsid w:val="00996B3E"/>
    <w:rsid w:val="00996DDA"/>
    <w:rsid w:val="00997691"/>
    <w:rsid w:val="009A0013"/>
    <w:rsid w:val="009A0CBB"/>
    <w:rsid w:val="009A1E55"/>
    <w:rsid w:val="009A3581"/>
    <w:rsid w:val="009A3E1B"/>
    <w:rsid w:val="009A4C19"/>
    <w:rsid w:val="009A5ABE"/>
    <w:rsid w:val="009A5CCF"/>
    <w:rsid w:val="009A73BC"/>
    <w:rsid w:val="009A779C"/>
    <w:rsid w:val="009B05BC"/>
    <w:rsid w:val="009B070E"/>
    <w:rsid w:val="009B2E4C"/>
    <w:rsid w:val="009B354F"/>
    <w:rsid w:val="009B438D"/>
    <w:rsid w:val="009B56F9"/>
    <w:rsid w:val="009B579E"/>
    <w:rsid w:val="009B63F9"/>
    <w:rsid w:val="009B6896"/>
    <w:rsid w:val="009B693E"/>
    <w:rsid w:val="009B742D"/>
    <w:rsid w:val="009B783F"/>
    <w:rsid w:val="009C05DA"/>
    <w:rsid w:val="009C1A29"/>
    <w:rsid w:val="009C2462"/>
    <w:rsid w:val="009C3002"/>
    <w:rsid w:val="009C414D"/>
    <w:rsid w:val="009C4584"/>
    <w:rsid w:val="009C46E1"/>
    <w:rsid w:val="009C4F12"/>
    <w:rsid w:val="009C55DD"/>
    <w:rsid w:val="009C621A"/>
    <w:rsid w:val="009C6326"/>
    <w:rsid w:val="009C67CD"/>
    <w:rsid w:val="009C68B3"/>
    <w:rsid w:val="009C6A86"/>
    <w:rsid w:val="009C73D7"/>
    <w:rsid w:val="009C7BD6"/>
    <w:rsid w:val="009D0D4E"/>
    <w:rsid w:val="009D31A3"/>
    <w:rsid w:val="009D393B"/>
    <w:rsid w:val="009D411D"/>
    <w:rsid w:val="009D41CD"/>
    <w:rsid w:val="009D4441"/>
    <w:rsid w:val="009D5A37"/>
    <w:rsid w:val="009D6714"/>
    <w:rsid w:val="009D7CF8"/>
    <w:rsid w:val="009E039A"/>
    <w:rsid w:val="009E10E4"/>
    <w:rsid w:val="009E14F3"/>
    <w:rsid w:val="009E2BFA"/>
    <w:rsid w:val="009E32A5"/>
    <w:rsid w:val="009E4D0B"/>
    <w:rsid w:val="009E5F09"/>
    <w:rsid w:val="009F0374"/>
    <w:rsid w:val="009F198D"/>
    <w:rsid w:val="009F19AD"/>
    <w:rsid w:val="009F3CC2"/>
    <w:rsid w:val="009F4674"/>
    <w:rsid w:val="009F4B0F"/>
    <w:rsid w:val="009F5AF4"/>
    <w:rsid w:val="009F5F3C"/>
    <w:rsid w:val="009F67C3"/>
    <w:rsid w:val="009F6AD9"/>
    <w:rsid w:val="009F6E1C"/>
    <w:rsid w:val="009F74EA"/>
    <w:rsid w:val="009F75E6"/>
    <w:rsid w:val="009F7BB5"/>
    <w:rsid w:val="00A0077A"/>
    <w:rsid w:val="00A00843"/>
    <w:rsid w:val="00A00B46"/>
    <w:rsid w:val="00A01EC1"/>
    <w:rsid w:val="00A0456B"/>
    <w:rsid w:val="00A0473E"/>
    <w:rsid w:val="00A04C5E"/>
    <w:rsid w:val="00A05D21"/>
    <w:rsid w:val="00A061FD"/>
    <w:rsid w:val="00A068C3"/>
    <w:rsid w:val="00A0696E"/>
    <w:rsid w:val="00A06FB4"/>
    <w:rsid w:val="00A0715A"/>
    <w:rsid w:val="00A07B5B"/>
    <w:rsid w:val="00A10C5D"/>
    <w:rsid w:val="00A121D2"/>
    <w:rsid w:val="00A1258B"/>
    <w:rsid w:val="00A135DC"/>
    <w:rsid w:val="00A148FF"/>
    <w:rsid w:val="00A16600"/>
    <w:rsid w:val="00A169B9"/>
    <w:rsid w:val="00A16C7B"/>
    <w:rsid w:val="00A176B8"/>
    <w:rsid w:val="00A2000F"/>
    <w:rsid w:val="00A20AA4"/>
    <w:rsid w:val="00A21DC9"/>
    <w:rsid w:val="00A21DED"/>
    <w:rsid w:val="00A23A55"/>
    <w:rsid w:val="00A246CB"/>
    <w:rsid w:val="00A24F70"/>
    <w:rsid w:val="00A25C02"/>
    <w:rsid w:val="00A30A87"/>
    <w:rsid w:val="00A30B79"/>
    <w:rsid w:val="00A30CE4"/>
    <w:rsid w:val="00A30F95"/>
    <w:rsid w:val="00A31627"/>
    <w:rsid w:val="00A3176A"/>
    <w:rsid w:val="00A31901"/>
    <w:rsid w:val="00A32333"/>
    <w:rsid w:val="00A32AD5"/>
    <w:rsid w:val="00A32BDD"/>
    <w:rsid w:val="00A330A9"/>
    <w:rsid w:val="00A3645D"/>
    <w:rsid w:val="00A3667F"/>
    <w:rsid w:val="00A368EF"/>
    <w:rsid w:val="00A37740"/>
    <w:rsid w:val="00A402DF"/>
    <w:rsid w:val="00A420A4"/>
    <w:rsid w:val="00A42C7A"/>
    <w:rsid w:val="00A43683"/>
    <w:rsid w:val="00A437C1"/>
    <w:rsid w:val="00A454B9"/>
    <w:rsid w:val="00A45790"/>
    <w:rsid w:val="00A45C21"/>
    <w:rsid w:val="00A45D79"/>
    <w:rsid w:val="00A4611F"/>
    <w:rsid w:val="00A46871"/>
    <w:rsid w:val="00A4687B"/>
    <w:rsid w:val="00A47F57"/>
    <w:rsid w:val="00A50A48"/>
    <w:rsid w:val="00A50EC0"/>
    <w:rsid w:val="00A5107E"/>
    <w:rsid w:val="00A51D1F"/>
    <w:rsid w:val="00A52BA7"/>
    <w:rsid w:val="00A53565"/>
    <w:rsid w:val="00A54769"/>
    <w:rsid w:val="00A54850"/>
    <w:rsid w:val="00A54B9D"/>
    <w:rsid w:val="00A558A8"/>
    <w:rsid w:val="00A56E16"/>
    <w:rsid w:val="00A56F9F"/>
    <w:rsid w:val="00A5715F"/>
    <w:rsid w:val="00A573C9"/>
    <w:rsid w:val="00A575AE"/>
    <w:rsid w:val="00A5770F"/>
    <w:rsid w:val="00A60027"/>
    <w:rsid w:val="00A60121"/>
    <w:rsid w:val="00A60415"/>
    <w:rsid w:val="00A61111"/>
    <w:rsid w:val="00A62907"/>
    <w:rsid w:val="00A645D7"/>
    <w:rsid w:val="00A6526E"/>
    <w:rsid w:val="00A6594F"/>
    <w:rsid w:val="00A66330"/>
    <w:rsid w:val="00A664EE"/>
    <w:rsid w:val="00A668EC"/>
    <w:rsid w:val="00A66F09"/>
    <w:rsid w:val="00A676AD"/>
    <w:rsid w:val="00A71795"/>
    <w:rsid w:val="00A71AEE"/>
    <w:rsid w:val="00A7260A"/>
    <w:rsid w:val="00A726F6"/>
    <w:rsid w:val="00A7339B"/>
    <w:rsid w:val="00A735CE"/>
    <w:rsid w:val="00A74159"/>
    <w:rsid w:val="00A7446C"/>
    <w:rsid w:val="00A74AE0"/>
    <w:rsid w:val="00A75013"/>
    <w:rsid w:val="00A7543C"/>
    <w:rsid w:val="00A75AC0"/>
    <w:rsid w:val="00A75B37"/>
    <w:rsid w:val="00A764DE"/>
    <w:rsid w:val="00A76E14"/>
    <w:rsid w:val="00A815FC"/>
    <w:rsid w:val="00A81624"/>
    <w:rsid w:val="00A82417"/>
    <w:rsid w:val="00A8425B"/>
    <w:rsid w:val="00A845F7"/>
    <w:rsid w:val="00A846B9"/>
    <w:rsid w:val="00A84C84"/>
    <w:rsid w:val="00A8545F"/>
    <w:rsid w:val="00A8657B"/>
    <w:rsid w:val="00A86855"/>
    <w:rsid w:val="00A8704A"/>
    <w:rsid w:val="00A8738A"/>
    <w:rsid w:val="00A87DCC"/>
    <w:rsid w:val="00A90267"/>
    <w:rsid w:val="00A90918"/>
    <w:rsid w:val="00A9117E"/>
    <w:rsid w:val="00A925B2"/>
    <w:rsid w:val="00A94FF6"/>
    <w:rsid w:val="00A976B9"/>
    <w:rsid w:val="00AA07BB"/>
    <w:rsid w:val="00AA0BDD"/>
    <w:rsid w:val="00AA18BE"/>
    <w:rsid w:val="00AA2785"/>
    <w:rsid w:val="00AA50E2"/>
    <w:rsid w:val="00AA6181"/>
    <w:rsid w:val="00AA6BFF"/>
    <w:rsid w:val="00AA71B7"/>
    <w:rsid w:val="00AA758F"/>
    <w:rsid w:val="00AB0DC8"/>
    <w:rsid w:val="00AB2367"/>
    <w:rsid w:val="00AB273D"/>
    <w:rsid w:val="00AB274B"/>
    <w:rsid w:val="00AB2E70"/>
    <w:rsid w:val="00AB3759"/>
    <w:rsid w:val="00AB3851"/>
    <w:rsid w:val="00AB3AA9"/>
    <w:rsid w:val="00AB4969"/>
    <w:rsid w:val="00AB5452"/>
    <w:rsid w:val="00AB5FCE"/>
    <w:rsid w:val="00AB7E95"/>
    <w:rsid w:val="00AC17C1"/>
    <w:rsid w:val="00AC1DEA"/>
    <w:rsid w:val="00AC1E98"/>
    <w:rsid w:val="00AC1F8A"/>
    <w:rsid w:val="00AC237D"/>
    <w:rsid w:val="00AC2734"/>
    <w:rsid w:val="00AC35FB"/>
    <w:rsid w:val="00AC3A67"/>
    <w:rsid w:val="00AC4980"/>
    <w:rsid w:val="00AC51DA"/>
    <w:rsid w:val="00AC5E65"/>
    <w:rsid w:val="00AC5E87"/>
    <w:rsid w:val="00AC6A17"/>
    <w:rsid w:val="00AC6CEC"/>
    <w:rsid w:val="00AD0074"/>
    <w:rsid w:val="00AD05ED"/>
    <w:rsid w:val="00AD08B3"/>
    <w:rsid w:val="00AD0B9D"/>
    <w:rsid w:val="00AD0D41"/>
    <w:rsid w:val="00AD191B"/>
    <w:rsid w:val="00AD2247"/>
    <w:rsid w:val="00AD32AE"/>
    <w:rsid w:val="00AD38AD"/>
    <w:rsid w:val="00AD44BE"/>
    <w:rsid w:val="00AD4AD6"/>
    <w:rsid w:val="00AD5817"/>
    <w:rsid w:val="00AD67DE"/>
    <w:rsid w:val="00AD6F85"/>
    <w:rsid w:val="00AD7984"/>
    <w:rsid w:val="00AE06FA"/>
    <w:rsid w:val="00AE078F"/>
    <w:rsid w:val="00AE2A16"/>
    <w:rsid w:val="00AE2CA3"/>
    <w:rsid w:val="00AE5C49"/>
    <w:rsid w:val="00AE73BE"/>
    <w:rsid w:val="00AE7984"/>
    <w:rsid w:val="00AE7A72"/>
    <w:rsid w:val="00AF0FEC"/>
    <w:rsid w:val="00AF12CD"/>
    <w:rsid w:val="00AF20E2"/>
    <w:rsid w:val="00AF3239"/>
    <w:rsid w:val="00AF3E3D"/>
    <w:rsid w:val="00AF40BA"/>
    <w:rsid w:val="00AF4A63"/>
    <w:rsid w:val="00AF4E8B"/>
    <w:rsid w:val="00AF6A1C"/>
    <w:rsid w:val="00AF7A5D"/>
    <w:rsid w:val="00AF7BE0"/>
    <w:rsid w:val="00AF7DD2"/>
    <w:rsid w:val="00B00E77"/>
    <w:rsid w:val="00B01196"/>
    <w:rsid w:val="00B02322"/>
    <w:rsid w:val="00B02F9D"/>
    <w:rsid w:val="00B033CD"/>
    <w:rsid w:val="00B03767"/>
    <w:rsid w:val="00B03835"/>
    <w:rsid w:val="00B043F1"/>
    <w:rsid w:val="00B04709"/>
    <w:rsid w:val="00B06D52"/>
    <w:rsid w:val="00B10310"/>
    <w:rsid w:val="00B123F0"/>
    <w:rsid w:val="00B150C7"/>
    <w:rsid w:val="00B15698"/>
    <w:rsid w:val="00B1580D"/>
    <w:rsid w:val="00B162A4"/>
    <w:rsid w:val="00B169EC"/>
    <w:rsid w:val="00B21E1A"/>
    <w:rsid w:val="00B23367"/>
    <w:rsid w:val="00B2365C"/>
    <w:rsid w:val="00B23867"/>
    <w:rsid w:val="00B24211"/>
    <w:rsid w:val="00B25932"/>
    <w:rsid w:val="00B26661"/>
    <w:rsid w:val="00B2772F"/>
    <w:rsid w:val="00B309CD"/>
    <w:rsid w:val="00B31488"/>
    <w:rsid w:val="00B31C9E"/>
    <w:rsid w:val="00B34490"/>
    <w:rsid w:val="00B35B69"/>
    <w:rsid w:val="00B36372"/>
    <w:rsid w:val="00B37149"/>
    <w:rsid w:val="00B374BB"/>
    <w:rsid w:val="00B405A5"/>
    <w:rsid w:val="00B42624"/>
    <w:rsid w:val="00B43830"/>
    <w:rsid w:val="00B44A00"/>
    <w:rsid w:val="00B44DAB"/>
    <w:rsid w:val="00B46288"/>
    <w:rsid w:val="00B46DA6"/>
    <w:rsid w:val="00B4750A"/>
    <w:rsid w:val="00B47F87"/>
    <w:rsid w:val="00B505B1"/>
    <w:rsid w:val="00B50F59"/>
    <w:rsid w:val="00B50F83"/>
    <w:rsid w:val="00B51A93"/>
    <w:rsid w:val="00B52982"/>
    <w:rsid w:val="00B531A2"/>
    <w:rsid w:val="00B531EA"/>
    <w:rsid w:val="00B53726"/>
    <w:rsid w:val="00B54CCA"/>
    <w:rsid w:val="00B555F6"/>
    <w:rsid w:val="00B55C63"/>
    <w:rsid w:val="00B600A0"/>
    <w:rsid w:val="00B60204"/>
    <w:rsid w:val="00B6086E"/>
    <w:rsid w:val="00B6157A"/>
    <w:rsid w:val="00B619B2"/>
    <w:rsid w:val="00B620DA"/>
    <w:rsid w:val="00B63D25"/>
    <w:rsid w:val="00B6475B"/>
    <w:rsid w:val="00B647A0"/>
    <w:rsid w:val="00B64ED2"/>
    <w:rsid w:val="00B65D74"/>
    <w:rsid w:val="00B665AD"/>
    <w:rsid w:val="00B66611"/>
    <w:rsid w:val="00B66C47"/>
    <w:rsid w:val="00B67305"/>
    <w:rsid w:val="00B67657"/>
    <w:rsid w:val="00B67AC6"/>
    <w:rsid w:val="00B711D2"/>
    <w:rsid w:val="00B73978"/>
    <w:rsid w:val="00B73CC9"/>
    <w:rsid w:val="00B74042"/>
    <w:rsid w:val="00B74147"/>
    <w:rsid w:val="00B741E2"/>
    <w:rsid w:val="00B74463"/>
    <w:rsid w:val="00B75283"/>
    <w:rsid w:val="00B759FC"/>
    <w:rsid w:val="00B760A4"/>
    <w:rsid w:val="00B76510"/>
    <w:rsid w:val="00B7684D"/>
    <w:rsid w:val="00B776CE"/>
    <w:rsid w:val="00B77EE9"/>
    <w:rsid w:val="00B80113"/>
    <w:rsid w:val="00B8312C"/>
    <w:rsid w:val="00B856E5"/>
    <w:rsid w:val="00B85804"/>
    <w:rsid w:val="00B868C9"/>
    <w:rsid w:val="00B86E63"/>
    <w:rsid w:val="00B86F3E"/>
    <w:rsid w:val="00B87698"/>
    <w:rsid w:val="00B87731"/>
    <w:rsid w:val="00B9177F"/>
    <w:rsid w:val="00B91CCB"/>
    <w:rsid w:val="00B927E8"/>
    <w:rsid w:val="00B931F8"/>
    <w:rsid w:val="00B93252"/>
    <w:rsid w:val="00B935DA"/>
    <w:rsid w:val="00B93B0D"/>
    <w:rsid w:val="00B93B3E"/>
    <w:rsid w:val="00B9406E"/>
    <w:rsid w:val="00B9421A"/>
    <w:rsid w:val="00B94B8A"/>
    <w:rsid w:val="00B94E5D"/>
    <w:rsid w:val="00B95109"/>
    <w:rsid w:val="00B9552B"/>
    <w:rsid w:val="00B95B6A"/>
    <w:rsid w:val="00B95F92"/>
    <w:rsid w:val="00B967C8"/>
    <w:rsid w:val="00B97A56"/>
    <w:rsid w:val="00BA034B"/>
    <w:rsid w:val="00BA08FF"/>
    <w:rsid w:val="00BA0D8A"/>
    <w:rsid w:val="00BA1082"/>
    <w:rsid w:val="00BA1205"/>
    <w:rsid w:val="00BA1288"/>
    <w:rsid w:val="00BA21C3"/>
    <w:rsid w:val="00BA281E"/>
    <w:rsid w:val="00BA2A9D"/>
    <w:rsid w:val="00BA4E88"/>
    <w:rsid w:val="00BA4F22"/>
    <w:rsid w:val="00BA6497"/>
    <w:rsid w:val="00BA6832"/>
    <w:rsid w:val="00BA768A"/>
    <w:rsid w:val="00BB0FCE"/>
    <w:rsid w:val="00BB159A"/>
    <w:rsid w:val="00BB166E"/>
    <w:rsid w:val="00BB1AE5"/>
    <w:rsid w:val="00BB2292"/>
    <w:rsid w:val="00BB3A20"/>
    <w:rsid w:val="00BB3F52"/>
    <w:rsid w:val="00BB4F03"/>
    <w:rsid w:val="00BB552D"/>
    <w:rsid w:val="00BB585B"/>
    <w:rsid w:val="00BB598E"/>
    <w:rsid w:val="00BB6336"/>
    <w:rsid w:val="00BB6342"/>
    <w:rsid w:val="00BB6E5A"/>
    <w:rsid w:val="00BB6E7E"/>
    <w:rsid w:val="00BB76BE"/>
    <w:rsid w:val="00BB77D5"/>
    <w:rsid w:val="00BB7D01"/>
    <w:rsid w:val="00BC032D"/>
    <w:rsid w:val="00BC0AC2"/>
    <w:rsid w:val="00BC0F5E"/>
    <w:rsid w:val="00BC1489"/>
    <w:rsid w:val="00BC23A3"/>
    <w:rsid w:val="00BC26C7"/>
    <w:rsid w:val="00BC374D"/>
    <w:rsid w:val="00BC3E08"/>
    <w:rsid w:val="00BC4B46"/>
    <w:rsid w:val="00BC4E45"/>
    <w:rsid w:val="00BC5AE9"/>
    <w:rsid w:val="00BC613B"/>
    <w:rsid w:val="00BC7F4A"/>
    <w:rsid w:val="00BD07CC"/>
    <w:rsid w:val="00BD0D1C"/>
    <w:rsid w:val="00BD2819"/>
    <w:rsid w:val="00BD2AD7"/>
    <w:rsid w:val="00BD3338"/>
    <w:rsid w:val="00BD385D"/>
    <w:rsid w:val="00BD3FD2"/>
    <w:rsid w:val="00BD4592"/>
    <w:rsid w:val="00BD5552"/>
    <w:rsid w:val="00BD5A7A"/>
    <w:rsid w:val="00BD66DD"/>
    <w:rsid w:val="00BD6889"/>
    <w:rsid w:val="00BD6A4C"/>
    <w:rsid w:val="00BD6A5C"/>
    <w:rsid w:val="00BE113D"/>
    <w:rsid w:val="00BE1541"/>
    <w:rsid w:val="00BE334F"/>
    <w:rsid w:val="00BE354D"/>
    <w:rsid w:val="00BE37CB"/>
    <w:rsid w:val="00BE39AE"/>
    <w:rsid w:val="00BE4721"/>
    <w:rsid w:val="00BE47D0"/>
    <w:rsid w:val="00BE5B1E"/>
    <w:rsid w:val="00BE6906"/>
    <w:rsid w:val="00BE74D3"/>
    <w:rsid w:val="00BF0057"/>
    <w:rsid w:val="00BF21E4"/>
    <w:rsid w:val="00BF2B4C"/>
    <w:rsid w:val="00BF305B"/>
    <w:rsid w:val="00BF39E0"/>
    <w:rsid w:val="00BF4A4D"/>
    <w:rsid w:val="00BF4DB8"/>
    <w:rsid w:val="00BF5322"/>
    <w:rsid w:val="00BF59A2"/>
    <w:rsid w:val="00BF6D58"/>
    <w:rsid w:val="00C004BB"/>
    <w:rsid w:val="00C01B51"/>
    <w:rsid w:val="00C02E9E"/>
    <w:rsid w:val="00C04D36"/>
    <w:rsid w:val="00C04EDD"/>
    <w:rsid w:val="00C0542F"/>
    <w:rsid w:val="00C05A34"/>
    <w:rsid w:val="00C05F98"/>
    <w:rsid w:val="00C061CF"/>
    <w:rsid w:val="00C06779"/>
    <w:rsid w:val="00C078B1"/>
    <w:rsid w:val="00C07CA0"/>
    <w:rsid w:val="00C07DF5"/>
    <w:rsid w:val="00C103C7"/>
    <w:rsid w:val="00C10674"/>
    <w:rsid w:val="00C1121A"/>
    <w:rsid w:val="00C11B40"/>
    <w:rsid w:val="00C136E9"/>
    <w:rsid w:val="00C13BC3"/>
    <w:rsid w:val="00C14292"/>
    <w:rsid w:val="00C15875"/>
    <w:rsid w:val="00C17391"/>
    <w:rsid w:val="00C20BEF"/>
    <w:rsid w:val="00C20C9F"/>
    <w:rsid w:val="00C2101E"/>
    <w:rsid w:val="00C21C1D"/>
    <w:rsid w:val="00C221F2"/>
    <w:rsid w:val="00C22890"/>
    <w:rsid w:val="00C22B37"/>
    <w:rsid w:val="00C2563E"/>
    <w:rsid w:val="00C25B1A"/>
    <w:rsid w:val="00C2608E"/>
    <w:rsid w:val="00C2630C"/>
    <w:rsid w:val="00C26321"/>
    <w:rsid w:val="00C26789"/>
    <w:rsid w:val="00C26BBC"/>
    <w:rsid w:val="00C27B6E"/>
    <w:rsid w:val="00C30346"/>
    <w:rsid w:val="00C30C39"/>
    <w:rsid w:val="00C30CFA"/>
    <w:rsid w:val="00C31493"/>
    <w:rsid w:val="00C32055"/>
    <w:rsid w:val="00C32371"/>
    <w:rsid w:val="00C32E78"/>
    <w:rsid w:val="00C339C0"/>
    <w:rsid w:val="00C33D4A"/>
    <w:rsid w:val="00C34A33"/>
    <w:rsid w:val="00C35232"/>
    <w:rsid w:val="00C360BF"/>
    <w:rsid w:val="00C366AB"/>
    <w:rsid w:val="00C36C78"/>
    <w:rsid w:val="00C36DBD"/>
    <w:rsid w:val="00C37424"/>
    <w:rsid w:val="00C40169"/>
    <w:rsid w:val="00C4252E"/>
    <w:rsid w:val="00C43ED5"/>
    <w:rsid w:val="00C4487F"/>
    <w:rsid w:val="00C47361"/>
    <w:rsid w:val="00C475A6"/>
    <w:rsid w:val="00C47647"/>
    <w:rsid w:val="00C47887"/>
    <w:rsid w:val="00C502EA"/>
    <w:rsid w:val="00C5074D"/>
    <w:rsid w:val="00C50765"/>
    <w:rsid w:val="00C51BE9"/>
    <w:rsid w:val="00C521C3"/>
    <w:rsid w:val="00C525EE"/>
    <w:rsid w:val="00C52A22"/>
    <w:rsid w:val="00C52B54"/>
    <w:rsid w:val="00C534BC"/>
    <w:rsid w:val="00C545D3"/>
    <w:rsid w:val="00C5557A"/>
    <w:rsid w:val="00C558CE"/>
    <w:rsid w:val="00C5633B"/>
    <w:rsid w:val="00C56EA5"/>
    <w:rsid w:val="00C573E9"/>
    <w:rsid w:val="00C57A56"/>
    <w:rsid w:val="00C61362"/>
    <w:rsid w:val="00C61726"/>
    <w:rsid w:val="00C61F76"/>
    <w:rsid w:val="00C625F8"/>
    <w:rsid w:val="00C62D8C"/>
    <w:rsid w:val="00C62DDF"/>
    <w:rsid w:val="00C63271"/>
    <w:rsid w:val="00C63465"/>
    <w:rsid w:val="00C639EE"/>
    <w:rsid w:val="00C643B5"/>
    <w:rsid w:val="00C64C9C"/>
    <w:rsid w:val="00C65DC7"/>
    <w:rsid w:val="00C669CF"/>
    <w:rsid w:val="00C6773C"/>
    <w:rsid w:val="00C67BC4"/>
    <w:rsid w:val="00C7133C"/>
    <w:rsid w:val="00C72092"/>
    <w:rsid w:val="00C723DF"/>
    <w:rsid w:val="00C72943"/>
    <w:rsid w:val="00C73199"/>
    <w:rsid w:val="00C7479A"/>
    <w:rsid w:val="00C751E1"/>
    <w:rsid w:val="00C75B23"/>
    <w:rsid w:val="00C75C54"/>
    <w:rsid w:val="00C77369"/>
    <w:rsid w:val="00C7768D"/>
    <w:rsid w:val="00C80999"/>
    <w:rsid w:val="00C850B1"/>
    <w:rsid w:val="00C90D06"/>
    <w:rsid w:val="00C929F6"/>
    <w:rsid w:val="00C95424"/>
    <w:rsid w:val="00C95519"/>
    <w:rsid w:val="00C96618"/>
    <w:rsid w:val="00C96A7A"/>
    <w:rsid w:val="00C96B9E"/>
    <w:rsid w:val="00C96CB3"/>
    <w:rsid w:val="00C96D04"/>
    <w:rsid w:val="00C96FCC"/>
    <w:rsid w:val="00C976A7"/>
    <w:rsid w:val="00C97F42"/>
    <w:rsid w:val="00CA0B04"/>
    <w:rsid w:val="00CA1AC8"/>
    <w:rsid w:val="00CA52FA"/>
    <w:rsid w:val="00CA5468"/>
    <w:rsid w:val="00CA5959"/>
    <w:rsid w:val="00CA5C22"/>
    <w:rsid w:val="00CA5E11"/>
    <w:rsid w:val="00CA7124"/>
    <w:rsid w:val="00CA7A07"/>
    <w:rsid w:val="00CA7BA2"/>
    <w:rsid w:val="00CA7FB0"/>
    <w:rsid w:val="00CB0564"/>
    <w:rsid w:val="00CB056A"/>
    <w:rsid w:val="00CB056F"/>
    <w:rsid w:val="00CB0B63"/>
    <w:rsid w:val="00CB1623"/>
    <w:rsid w:val="00CB176C"/>
    <w:rsid w:val="00CB1F50"/>
    <w:rsid w:val="00CB235A"/>
    <w:rsid w:val="00CB2612"/>
    <w:rsid w:val="00CB3761"/>
    <w:rsid w:val="00CB5095"/>
    <w:rsid w:val="00CB7988"/>
    <w:rsid w:val="00CC04D6"/>
    <w:rsid w:val="00CC103E"/>
    <w:rsid w:val="00CC1283"/>
    <w:rsid w:val="00CC1902"/>
    <w:rsid w:val="00CC2185"/>
    <w:rsid w:val="00CC2958"/>
    <w:rsid w:val="00CC3027"/>
    <w:rsid w:val="00CC3D10"/>
    <w:rsid w:val="00CC3FC1"/>
    <w:rsid w:val="00CC49A4"/>
    <w:rsid w:val="00CC4E65"/>
    <w:rsid w:val="00CC4ED6"/>
    <w:rsid w:val="00CC5F48"/>
    <w:rsid w:val="00CC7AEF"/>
    <w:rsid w:val="00CD0714"/>
    <w:rsid w:val="00CD1919"/>
    <w:rsid w:val="00CD4024"/>
    <w:rsid w:val="00CD4273"/>
    <w:rsid w:val="00CD52B8"/>
    <w:rsid w:val="00CD61C9"/>
    <w:rsid w:val="00CD661A"/>
    <w:rsid w:val="00CE011D"/>
    <w:rsid w:val="00CE0ADB"/>
    <w:rsid w:val="00CE202B"/>
    <w:rsid w:val="00CE2261"/>
    <w:rsid w:val="00CE24A6"/>
    <w:rsid w:val="00CE356F"/>
    <w:rsid w:val="00CE4282"/>
    <w:rsid w:val="00CE4534"/>
    <w:rsid w:val="00CE4D0D"/>
    <w:rsid w:val="00CE4FE9"/>
    <w:rsid w:val="00CE5541"/>
    <w:rsid w:val="00CE5994"/>
    <w:rsid w:val="00CE59E9"/>
    <w:rsid w:val="00CE6816"/>
    <w:rsid w:val="00CE6DFE"/>
    <w:rsid w:val="00CE7145"/>
    <w:rsid w:val="00CF00CB"/>
    <w:rsid w:val="00CF0771"/>
    <w:rsid w:val="00CF1AAD"/>
    <w:rsid w:val="00CF1D71"/>
    <w:rsid w:val="00CF2775"/>
    <w:rsid w:val="00CF30CC"/>
    <w:rsid w:val="00CF3113"/>
    <w:rsid w:val="00CF516F"/>
    <w:rsid w:val="00CF571D"/>
    <w:rsid w:val="00CF65D3"/>
    <w:rsid w:val="00CF6C11"/>
    <w:rsid w:val="00D0058D"/>
    <w:rsid w:val="00D0143E"/>
    <w:rsid w:val="00D02295"/>
    <w:rsid w:val="00D02B12"/>
    <w:rsid w:val="00D02D52"/>
    <w:rsid w:val="00D02FED"/>
    <w:rsid w:val="00D033E6"/>
    <w:rsid w:val="00D03F1B"/>
    <w:rsid w:val="00D0620E"/>
    <w:rsid w:val="00D062BA"/>
    <w:rsid w:val="00D06844"/>
    <w:rsid w:val="00D101CF"/>
    <w:rsid w:val="00D10B82"/>
    <w:rsid w:val="00D1306E"/>
    <w:rsid w:val="00D1377A"/>
    <w:rsid w:val="00D13AEF"/>
    <w:rsid w:val="00D14A24"/>
    <w:rsid w:val="00D14A9D"/>
    <w:rsid w:val="00D14B3B"/>
    <w:rsid w:val="00D16E64"/>
    <w:rsid w:val="00D205EB"/>
    <w:rsid w:val="00D2065A"/>
    <w:rsid w:val="00D20D4A"/>
    <w:rsid w:val="00D22635"/>
    <w:rsid w:val="00D23ED1"/>
    <w:rsid w:val="00D246E5"/>
    <w:rsid w:val="00D24BC2"/>
    <w:rsid w:val="00D255B2"/>
    <w:rsid w:val="00D25FD3"/>
    <w:rsid w:val="00D26C07"/>
    <w:rsid w:val="00D27F35"/>
    <w:rsid w:val="00D3031F"/>
    <w:rsid w:val="00D30705"/>
    <w:rsid w:val="00D3191E"/>
    <w:rsid w:val="00D32E89"/>
    <w:rsid w:val="00D33A0A"/>
    <w:rsid w:val="00D348AE"/>
    <w:rsid w:val="00D35220"/>
    <w:rsid w:val="00D35223"/>
    <w:rsid w:val="00D366F0"/>
    <w:rsid w:val="00D36FD8"/>
    <w:rsid w:val="00D3718B"/>
    <w:rsid w:val="00D403F3"/>
    <w:rsid w:val="00D4090A"/>
    <w:rsid w:val="00D41889"/>
    <w:rsid w:val="00D4252D"/>
    <w:rsid w:val="00D4264D"/>
    <w:rsid w:val="00D43005"/>
    <w:rsid w:val="00D4367F"/>
    <w:rsid w:val="00D4446B"/>
    <w:rsid w:val="00D44E88"/>
    <w:rsid w:val="00D4549A"/>
    <w:rsid w:val="00D45AE8"/>
    <w:rsid w:val="00D45B8A"/>
    <w:rsid w:val="00D47A4C"/>
    <w:rsid w:val="00D47DE5"/>
    <w:rsid w:val="00D514DE"/>
    <w:rsid w:val="00D5152B"/>
    <w:rsid w:val="00D51746"/>
    <w:rsid w:val="00D51795"/>
    <w:rsid w:val="00D51B99"/>
    <w:rsid w:val="00D52BB0"/>
    <w:rsid w:val="00D530BA"/>
    <w:rsid w:val="00D5380B"/>
    <w:rsid w:val="00D549A9"/>
    <w:rsid w:val="00D5522F"/>
    <w:rsid w:val="00D56EF0"/>
    <w:rsid w:val="00D57384"/>
    <w:rsid w:val="00D57588"/>
    <w:rsid w:val="00D5780A"/>
    <w:rsid w:val="00D57E1E"/>
    <w:rsid w:val="00D611A9"/>
    <w:rsid w:val="00D615E9"/>
    <w:rsid w:val="00D61AE5"/>
    <w:rsid w:val="00D622A8"/>
    <w:rsid w:val="00D62352"/>
    <w:rsid w:val="00D62BBA"/>
    <w:rsid w:val="00D62DDC"/>
    <w:rsid w:val="00D62FF9"/>
    <w:rsid w:val="00D63184"/>
    <w:rsid w:val="00D63990"/>
    <w:rsid w:val="00D64766"/>
    <w:rsid w:val="00D6544B"/>
    <w:rsid w:val="00D65DC7"/>
    <w:rsid w:val="00D6642B"/>
    <w:rsid w:val="00D66F6A"/>
    <w:rsid w:val="00D671E4"/>
    <w:rsid w:val="00D67847"/>
    <w:rsid w:val="00D70049"/>
    <w:rsid w:val="00D711BF"/>
    <w:rsid w:val="00D71781"/>
    <w:rsid w:val="00D7180B"/>
    <w:rsid w:val="00D71988"/>
    <w:rsid w:val="00D71A1A"/>
    <w:rsid w:val="00D71B25"/>
    <w:rsid w:val="00D739F9"/>
    <w:rsid w:val="00D73AAF"/>
    <w:rsid w:val="00D74045"/>
    <w:rsid w:val="00D741A9"/>
    <w:rsid w:val="00D745CF"/>
    <w:rsid w:val="00D76773"/>
    <w:rsid w:val="00D769BD"/>
    <w:rsid w:val="00D76F9B"/>
    <w:rsid w:val="00D77C24"/>
    <w:rsid w:val="00D830C1"/>
    <w:rsid w:val="00D83B0B"/>
    <w:rsid w:val="00D87BFD"/>
    <w:rsid w:val="00D87C73"/>
    <w:rsid w:val="00D90464"/>
    <w:rsid w:val="00D90CB4"/>
    <w:rsid w:val="00D90D37"/>
    <w:rsid w:val="00D91C33"/>
    <w:rsid w:val="00D959A9"/>
    <w:rsid w:val="00D97450"/>
    <w:rsid w:val="00D978A0"/>
    <w:rsid w:val="00DA09AF"/>
    <w:rsid w:val="00DA0EE7"/>
    <w:rsid w:val="00DA1C52"/>
    <w:rsid w:val="00DA1CD0"/>
    <w:rsid w:val="00DA2952"/>
    <w:rsid w:val="00DA295D"/>
    <w:rsid w:val="00DA2CF7"/>
    <w:rsid w:val="00DA2EE3"/>
    <w:rsid w:val="00DA3EBA"/>
    <w:rsid w:val="00DA537C"/>
    <w:rsid w:val="00DA58A7"/>
    <w:rsid w:val="00DA70E5"/>
    <w:rsid w:val="00DA737B"/>
    <w:rsid w:val="00DA7D2F"/>
    <w:rsid w:val="00DB0475"/>
    <w:rsid w:val="00DB0881"/>
    <w:rsid w:val="00DB09D5"/>
    <w:rsid w:val="00DB0CAD"/>
    <w:rsid w:val="00DB37F2"/>
    <w:rsid w:val="00DB3DBD"/>
    <w:rsid w:val="00DB522C"/>
    <w:rsid w:val="00DB5CE0"/>
    <w:rsid w:val="00DB62E8"/>
    <w:rsid w:val="00DB68E1"/>
    <w:rsid w:val="00DB6E20"/>
    <w:rsid w:val="00DB7049"/>
    <w:rsid w:val="00DC085D"/>
    <w:rsid w:val="00DC1267"/>
    <w:rsid w:val="00DC13FD"/>
    <w:rsid w:val="00DC173B"/>
    <w:rsid w:val="00DC2AE8"/>
    <w:rsid w:val="00DC35A9"/>
    <w:rsid w:val="00DC40A1"/>
    <w:rsid w:val="00DC4D65"/>
    <w:rsid w:val="00DC62B8"/>
    <w:rsid w:val="00DD0178"/>
    <w:rsid w:val="00DD1C53"/>
    <w:rsid w:val="00DD1E63"/>
    <w:rsid w:val="00DD219D"/>
    <w:rsid w:val="00DD26BD"/>
    <w:rsid w:val="00DD2E1F"/>
    <w:rsid w:val="00DD49AC"/>
    <w:rsid w:val="00DD6A39"/>
    <w:rsid w:val="00DD746A"/>
    <w:rsid w:val="00DD7E35"/>
    <w:rsid w:val="00DE023E"/>
    <w:rsid w:val="00DE078F"/>
    <w:rsid w:val="00DE1308"/>
    <w:rsid w:val="00DE13EE"/>
    <w:rsid w:val="00DE170F"/>
    <w:rsid w:val="00DE1880"/>
    <w:rsid w:val="00DE1B16"/>
    <w:rsid w:val="00DE21A3"/>
    <w:rsid w:val="00DE3A71"/>
    <w:rsid w:val="00DE3E2D"/>
    <w:rsid w:val="00DE4557"/>
    <w:rsid w:val="00DE5C29"/>
    <w:rsid w:val="00DF1EB5"/>
    <w:rsid w:val="00DF1FAC"/>
    <w:rsid w:val="00DF2106"/>
    <w:rsid w:val="00DF246A"/>
    <w:rsid w:val="00DF254C"/>
    <w:rsid w:val="00DF37E5"/>
    <w:rsid w:val="00DF3E7A"/>
    <w:rsid w:val="00DF4768"/>
    <w:rsid w:val="00DF5FC0"/>
    <w:rsid w:val="00DF614B"/>
    <w:rsid w:val="00DF621C"/>
    <w:rsid w:val="00DF6D4A"/>
    <w:rsid w:val="00DF72E3"/>
    <w:rsid w:val="00DF7339"/>
    <w:rsid w:val="00DF79AE"/>
    <w:rsid w:val="00DF7B84"/>
    <w:rsid w:val="00E00154"/>
    <w:rsid w:val="00E00251"/>
    <w:rsid w:val="00E00D35"/>
    <w:rsid w:val="00E01181"/>
    <w:rsid w:val="00E01267"/>
    <w:rsid w:val="00E021E0"/>
    <w:rsid w:val="00E028DE"/>
    <w:rsid w:val="00E02F1E"/>
    <w:rsid w:val="00E030D6"/>
    <w:rsid w:val="00E036F3"/>
    <w:rsid w:val="00E04B5B"/>
    <w:rsid w:val="00E04F05"/>
    <w:rsid w:val="00E06620"/>
    <w:rsid w:val="00E076BE"/>
    <w:rsid w:val="00E07A6F"/>
    <w:rsid w:val="00E10120"/>
    <w:rsid w:val="00E11018"/>
    <w:rsid w:val="00E11B3B"/>
    <w:rsid w:val="00E12058"/>
    <w:rsid w:val="00E123E3"/>
    <w:rsid w:val="00E12995"/>
    <w:rsid w:val="00E13650"/>
    <w:rsid w:val="00E1416E"/>
    <w:rsid w:val="00E1439B"/>
    <w:rsid w:val="00E14FBD"/>
    <w:rsid w:val="00E155F6"/>
    <w:rsid w:val="00E16143"/>
    <w:rsid w:val="00E172BE"/>
    <w:rsid w:val="00E17A15"/>
    <w:rsid w:val="00E17C71"/>
    <w:rsid w:val="00E2022C"/>
    <w:rsid w:val="00E20E49"/>
    <w:rsid w:val="00E21C78"/>
    <w:rsid w:val="00E22065"/>
    <w:rsid w:val="00E220E1"/>
    <w:rsid w:val="00E24070"/>
    <w:rsid w:val="00E2475E"/>
    <w:rsid w:val="00E24B46"/>
    <w:rsid w:val="00E25733"/>
    <w:rsid w:val="00E25BF3"/>
    <w:rsid w:val="00E25C4B"/>
    <w:rsid w:val="00E2699F"/>
    <w:rsid w:val="00E27DD3"/>
    <w:rsid w:val="00E300BB"/>
    <w:rsid w:val="00E3035D"/>
    <w:rsid w:val="00E3104A"/>
    <w:rsid w:val="00E31076"/>
    <w:rsid w:val="00E31461"/>
    <w:rsid w:val="00E318FD"/>
    <w:rsid w:val="00E31D22"/>
    <w:rsid w:val="00E32D2B"/>
    <w:rsid w:val="00E331A8"/>
    <w:rsid w:val="00E3322C"/>
    <w:rsid w:val="00E3330A"/>
    <w:rsid w:val="00E340B9"/>
    <w:rsid w:val="00E3493C"/>
    <w:rsid w:val="00E34A82"/>
    <w:rsid w:val="00E35C9B"/>
    <w:rsid w:val="00E36812"/>
    <w:rsid w:val="00E36B28"/>
    <w:rsid w:val="00E372B2"/>
    <w:rsid w:val="00E379AD"/>
    <w:rsid w:val="00E40FB7"/>
    <w:rsid w:val="00E40FC1"/>
    <w:rsid w:val="00E411C3"/>
    <w:rsid w:val="00E454AF"/>
    <w:rsid w:val="00E455A0"/>
    <w:rsid w:val="00E45EEB"/>
    <w:rsid w:val="00E46FAA"/>
    <w:rsid w:val="00E47B2A"/>
    <w:rsid w:val="00E47F07"/>
    <w:rsid w:val="00E508AE"/>
    <w:rsid w:val="00E514F1"/>
    <w:rsid w:val="00E5262F"/>
    <w:rsid w:val="00E52B04"/>
    <w:rsid w:val="00E52E5A"/>
    <w:rsid w:val="00E532BD"/>
    <w:rsid w:val="00E535F1"/>
    <w:rsid w:val="00E566C9"/>
    <w:rsid w:val="00E5750D"/>
    <w:rsid w:val="00E60199"/>
    <w:rsid w:val="00E603BF"/>
    <w:rsid w:val="00E606D2"/>
    <w:rsid w:val="00E61D74"/>
    <w:rsid w:val="00E61EF5"/>
    <w:rsid w:val="00E61F08"/>
    <w:rsid w:val="00E6276F"/>
    <w:rsid w:val="00E62A28"/>
    <w:rsid w:val="00E62FC4"/>
    <w:rsid w:val="00E63ADF"/>
    <w:rsid w:val="00E63F4D"/>
    <w:rsid w:val="00E6442C"/>
    <w:rsid w:val="00E64F84"/>
    <w:rsid w:val="00E65B85"/>
    <w:rsid w:val="00E661A2"/>
    <w:rsid w:val="00E66444"/>
    <w:rsid w:val="00E6695D"/>
    <w:rsid w:val="00E66969"/>
    <w:rsid w:val="00E669BC"/>
    <w:rsid w:val="00E70390"/>
    <w:rsid w:val="00E709BE"/>
    <w:rsid w:val="00E70C11"/>
    <w:rsid w:val="00E72149"/>
    <w:rsid w:val="00E735B5"/>
    <w:rsid w:val="00E73789"/>
    <w:rsid w:val="00E74528"/>
    <w:rsid w:val="00E74A4C"/>
    <w:rsid w:val="00E77A37"/>
    <w:rsid w:val="00E77B88"/>
    <w:rsid w:val="00E810A0"/>
    <w:rsid w:val="00E81DE2"/>
    <w:rsid w:val="00E82011"/>
    <w:rsid w:val="00E82125"/>
    <w:rsid w:val="00E82C24"/>
    <w:rsid w:val="00E8378C"/>
    <w:rsid w:val="00E839FD"/>
    <w:rsid w:val="00E8450D"/>
    <w:rsid w:val="00E84DF6"/>
    <w:rsid w:val="00E85A78"/>
    <w:rsid w:val="00E85B1E"/>
    <w:rsid w:val="00E85EF4"/>
    <w:rsid w:val="00E86C0D"/>
    <w:rsid w:val="00E86C78"/>
    <w:rsid w:val="00E86E41"/>
    <w:rsid w:val="00E90CAA"/>
    <w:rsid w:val="00E90E00"/>
    <w:rsid w:val="00E90F71"/>
    <w:rsid w:val="00E919AA"/>
    <w:rsid w:val="00E923A6"/>
    <w:rsid w:val="00E926A5"/>
    <w:rsid w:val="00E9625E"/>
    <w:rsid w:val="00E970D7"/>
    <w:rsid w:val="00E976A6"/>
    <w:rsid w:val="00EA01D5"/>
    <w:rsid w:val="00EA0530"/>
    <w:rsid w:val="00EA0DBD"/>
    <w:rsid w:val="00EA17EF"/>
    <w:rsid w:val="00EA2489"/>
    <w:rsid w:val="00EA4689"/>
    <w:rsid w:val="00EA53FA"/>
    <w:rsid w:val="00EA5FF1"/>
    <w:rsid w:val="00EA638C"/>
    <w:rsid w:val="00EA75CE"/>
    <w:rsid w:val="00EA7618"/>
    <w:rsid w:val="00EB04AB"/>
    <w:rsid w:val="00EB050B"/>
    <w:rsid w:val="00EB0640"/>
    <w:rsid w:val="00EB077F"/>
    <w:rsid w:val="00EB0FFF"/>
    <w:rsid w:val="00EB1846"/>
    <w:rsid w:val="00EB1ED9"/>
    <w:rsid w:val="00EB22CE"/>
    <w:rsid w:val="00EB36D2"/>
    <w:rsid w:val="00EB3811"/>
    <w:rsid w:val="00EB3BB5"/>
    <w:rsid w:val="00EB3BDD"/>
    <w:rsid w:val="00EB4A00"/>
    <w:rsid w:val="00EB4F5B"/>
    <w:rsid w:val="00EC182A"/>
    <w:rsid w:val="00EC2A07"/>
    <w:rsid w:val="00EC455E"/>
    <w:rsid w:val="00EC55A4"/>
    <w:rsid w:val="00EC68BC"/>
    <w:rsid w:val="00EC6F4B"/>
    <w:rsid w:val="00EC7487"/>
    <w:rsid w:val="00EC7F48"/>
    <w:rsid w:val="00ED0EBB"/>
    <w:rsid w:val="00ED1E0B"/>
    <w:rsid w:val="00ED20C1"/>
    <w:rsid w:val="00ED292D"/>
    <w:rsid w:val="00ED2E2C"/>
    <w:rsid w:val="00ED4625"/>
    <w:rsid w:val="00ED4844"/>
    <w:rsid w:val="00ED5E53"/>
    <w:rsid w:val="00ED67C5"/>
    <w:rsid w:val="00ED6C8C"/>
    <w:rsid w:val="00ED6F47"/>
    <w:rsid w:val="00ED7F6B"/>
    <w:rsid w:val="00EE02B2"/>
    <w:rsid w:val="00EE05BA"/>
    <w:rsid w:val="00EE1DCA"/>
    <w:rsid w:val="00EE1E12"/>
    <w:rsid w:val="00EE3BAE"/>
    <w:rsid w:val="00EE3FC9"/>
    <w:rsid w:val="00EE4C1F"/>
    <w:rsid w:val="00EE509B"/>
    <w:rsid w:val="00EE6819"/>
    <w:rsid w:val="00EE78A7"/>
    <w:rsid w:val="00EF0A6D"/>
    <w:rsid w:val="00EF2002"/>
    <w:rsid w:val="00EF2287"/>
    <w:rsid w:val="00EF23DD"/>
    <w:rsid w:val="00EF29B0"/>
    <w:rsid w:val="00EF3A76"/>
    <w:rsid w:val="00EF47F2"/>
    <w:rsid w:val="00EF48EA"/>
    <w:rsid w:val="00EF5C23"/>
    <w:rsid w:val="00EF6858"/>
    <w:rsid w:val="00EF6AD1"/>
    <w:rsid w:val="00EF7C17"/>
    <w:rsid w:val="00F00666"/>
    <w:rsid w:val="00F006FA"/>
    <w:rsid w:val="00F01AC4"/>
    <w:rsid w:val="00F023FE"/>
    <w:rsid w:val="00F05952"/>
    <w:rsid w:val="00F05C52"/>
    <w:rsid w:val="00F06669"/>
    <w:rsid w:val="00F06697"/>
    <w:rsid w:val="00F06FFB"/>
    <w:rsid w:val="00F07B4A"/>
    <w:rsid w:val="00F07DDD"/>
    <w:rsid w:val="00F10BBD"/>
    <w:rsid w:val="00F10CAD"/>
    <w:rsid w:val="00F1120E"/>
    <w:rsid w:val="00F11987"/>
    <w:rsid w:val="00F12039"/>
    <w:rsid w:val="00F12467"/>
    <w:rsid w:val="00F13274"/>
    <w:rsid w:val="00F1362C"/>
    <w:rsid w:val="00F1569B"/>
    <w:rsid w:val="00F20CBA"/>
    <w:rsid w:val="00F21615"/>
    <w:rsid w:val="00F21E1B"/>
    <w:rsid w:val="00F23BA6"/>
    <w:rsid w:val="00F255EE"/>
    <w:rsid w:val="00F2596D"/>
    <w:rsid w:val="00F25A7C"/>
    <w:rsid w:val="00F26499"/>
    <w:rsid w:val="00F26EE6"/>
    <w:rsid w:val="00F30737"/>
    <w:rsid w:val="00F3091C"/>
    <w:rsid w:val="00F31704"/>
    <w:rsid w:val="00F33BDA"/>
    <w:rsid w:val="00F35034"/>
    <w:rsid w:val="00F35334"/>
    <w:rsid w:val="00F35B91"/>
    <w:rsid w:val="00F36AAC"/>
    <w:rsid w:val="00F373DD"/>
    <w:rsid w:val="00F37FFC"/>
    <w:rsid w:val="00F412F9"/>
    <w:rsid w:val="00F424D6"/>
    <w:rsid w:val="00F42957"/>
    <w:rsid w:val="00F43155"/>
    <w:rsid w:val="00F45D7D"/>
    <w:rsid w:val="00F46538"/>
    <w:rsid w:val="00F46633"/>
    <w:rsid w:val="00F46720"/>
    <w:rsid w:val="00F46E26"/>
    <w:rsid w:val="00F470DE"/>
    <w:rsid w:val="00F477F7"/>
    <w:rsid w:val="00F47C41"/>
    <w:rsid w:val="00F47EBC"/>
    <w:rsid w:val="00F5079B"/>
    <w:rsid w:val="00F52FF2"/>
    <w:rsid w:val="00F53934"/>
    <w:rsid w:val="00F541E6"/>
    <w:rsid w:val="00F544C1"/>
    <w:rsid w:val="00F54E9E"/>
    <w:rsid w:val="00F561B7"/>
    <w:rsid w:val="00F568DD"/>
    <w:rsid w:val="00F57C0E"/>
    <w:rsid w:val="00F57FF8"/>
    <w:rsid w:val="00F61B17"/>
    <w:rsid w:val="00F61DAF"/>
    <w:rsid w:val="00F6313F"/>
    <w:rsid w:val="00F6340D"/>
    <w:rsid w:val="00F63BE1"/>
    <w:rsid w:val="00F63CEE"/>
    <w:rsid w:val="00F6411B"/>
    <w:rsid w:val="00F643A1"/>
    <w:rsid w:val="00F66E6C"/>
    <w:rsid w:val="00F70131"/>
    <w:rsid w:val="00F72713"/>
    <w:rsid w:val="00F73BFB"/>
    <w:rsid w:val="00F74044"/>
    <w:rsid w:val="00F747A6"/>
    <w:rsid w:val="00F7502D"/>
    <w:rsid w:val="00F7591F"/>
    <w:rsid w:val="00F75CF8"/>
    <w:rsid w:val="00F7717D"/>
    <w:rsid w:val="00F77D8C"/>
    <w:rsid w:val="00F801DC"/>
    <w:rsid w:val="00F815F0"/>
    <w:rsid w:val="00F8273F"/>
    <w:rsid w:val="00F83089"/>
    <w:rsid w:val="00F83139"/>
    <w:rsid w:val="00F844A0"/>
    <w:rsid w:val="00F84D92"/>
    <w:rsid w:val="00F84E7E"/>
    <w:rsid w:val="00F85AB0"/>
    <w:rsid w:val="00F86F65"/>
    <w:rsid w:val="00F9037B"/>
    <w:rsid w:val="00F90C59"/>
    <w:rsid w:val="00F910FB"/>
    <w:rsid w:val="00F92267"/>
    <w:rsid w:val="00F92557"/>
    <w:rsid w:val="00F92D8B"/>
    <w:rsid w:val="00F93281"/>
    <w:rsid w:val="00F935E7"/>
    <w:rsid w:val="00F942E8"/>
    <w:rsid w:val="00F94528"/>
    <w:rsid w:val="00F9487D"/>
    <w:rsid w:val="00F9533D"/>
    <w:rsid w:val="00F9534C"/>
    <w:rsid w:val="00F95362"/>
    <w:rsid w:val="00F95DC9"/>
    <w:rsid w:val="00F971C0"/>
    <w:rsid w:val="00F97CEA"/>
    <w:rsid w:val="00FA02A9"/>
    <w:rsid w:val="00FA0E41"/>
    <w:rsid w:val="00FA0F9C"/>
    <w:rsid w:val="00FA1ED7"/>
    <w:rsid w:val="00FA20B9"/>
    <w:rsid w:val="00FA40D2"/>
    <w:rsid w:val="00FA7542"/>
    <w:rsid w:val="00FA77B8"/>
    <w:rsid w:val="00FB0F99"/>
    <w:rsid w:val="00FB1243"/>
    <w:rsid w:val="00FB13DD"/>
    <w:rsid w:val="00FB1A51"/>
    <w:rsid w:val="00FB1ECB"/>
    <w:rsid w:val="00FB22D5"/>
    <w:rsid w:val="00FB427C"/>
    <w:rsid w:val="00FB432C"/>
    <w:rsid w:val="00FB4BAB"/>
    <w:rsid w:val="00FB5DDF"/>
    <w:rsid w:val="00FB6294"/>
    <w:rsid w:val="00FB63A2"/>
    <w:rsid w:val="00FB6694"/>
    <w:rsid w:val="00FB7B6D"/>
    <w:rsid w:val="00FB7FC5"/>
    <w:rsid w:val="00FC0A2E"/>
    <w:rsid w:val="00FC1022"/>
    <w:rsid w:val="00FC1292"/>
    <w:rsid w:val="00FC12E9"/>
    <w:rsid w:val="00FC41E9"/>
    <w:rsid w:val="00FC4473"/>
    <w:rsid w:val="00FC44D5"/>
    <w:rsid w:val="00FC513B"/>
    <w:rsid w:val="00FC5DE1"/>
    <w:rsid w:val="00FC723B"/>
    <w:rsid w:val="00FC7654"/>
    <w:rsid w:val="00FC7DB2"/>
    <w:rsid w:val="00FD0B9E"/>
    <w:rsid w:val="00FD17B2"/>
    <w:rsid w:val="00FD210E"/>
    <w:rsid w:val="00FD21B1"/>
    <w:rsid w:val="00FD29E8"/>
    <w:rsid w:val="00FD35CE"/>
    <w:rsid w:val="00FD36A1"/>
    <w:rsid w:val="00FD38AE"/>
    <w:rsid w:val="00FD4E86"/>
    <w:rsid w:val="00FD50E9"/>
    <w:rsid w:val="00FD56F3"/>
    <w:rsid w:val="00FD58D5"/>
    <w:rsid w:val="00FD69F4"/>
    <w:rsid w:val="00FE019C"/>
    <w:rsid w:val="00FE03DD"/>
    <w:rsid w:val="00FE1D33"/>
    <w:rsid w:val="00FE32C5"/>
    <w:rsid w:val="00FE55B9"/>
    <w:rsid w:val="00FE6D88"/>
    <w:rsid w:val="00FE7879"/>
    <w:rsid w:val="00FF0CF3"/>
    <w:rsid w:val="00FF0E1E"/>
    <w:rsid w:val="00FF0F5C"/>
    <w:rsid w:val="00FF151E"/>
    <w:rsid w:val="00FF2ACB"/>
    <w:rsid w:val="00FF2B5C"/>
    <w:rsid w:val="00FF3171"/>
    <w:rsid w:val="00FF40D7"/>
    <w:rsid w:val="00FF41AB"/>
    <w:rsid w:val="00FF5A45"/>
    <w:rsid w:val="00FF743E"/>
    <w:rsid w:val="00FF765E"/>
    <w:rsid w:val="00FF78DA"/>
    <w:rsid w:val="00FF7A9B"/>
    <w:rsid w:val="00FF7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70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70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3CF56E08A638A0649FBEE8A7C988CB2800000E478176A9AB75E4CE1C1B380EFE3B29CC56815C6Cf3T5A" TargetMode="External"/><Relationship Id="rId13" Type="http://schemas.openxmlformats.org/officeDocument/2006/relationships/hyperlink" Target="consultantplus://offline/ref=393CF56E08A638A0649FBEE8A7C988CB2800080A408476A9AB75E4CE1C1B380EFE3B29CC56815C6Cf3T7A" TargetMode="External"/><Relationship Id="rId18" Type="http://schemas.openxmlformats.org/officeDocument/2006/relationships/hyperlink" Target="consultantplus://offline/ref=393CF56E08A638A0649FBEE8A7C988CB2800040E418676A9AB75E4CE1C1B380EFE3B29CC56815C6Cf3T7A" TargetMode="External"/><Relationship Id="rId26" Type="http://schemas.openxmlformats.org/officeDocument/2006/relationships/hyperlink" Target="consultantplus://offline/ref=393CF56E08A638A0649FBEE8A7C988CB2B09020C448376A9AB75E4CE1C1B380EFE3B29CC56815C6Cf3T6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93CF56E08A638A0649FBEE8A7C988CB2B08030C438C76A9AB75E4CE1C1B380EFE3B29CC56815D69f3T5A" TargetMode="External"/><Relationship Id="rId7" Type="http://schemas.openxmlformats.org/officeDocument/2006/relationships/hyperlink" Target="consultantplus://offline/ref=393CF56E08A638A0649FBEE8A7C988CB280000064D8276A9AB75E4CE1C1B380EFE3B29CC56815C6Df3TCA" TargetMode="External"/><Relationship Id="rId12" Type="http://schemas.openxmlformats.org/officeDocument/2006/relationships/hyperlink" Target="consultantplus://offline/ref=393CF56E08A638A0649FBEE8A7C988CB280000064D8276A9AB75E4CE1C1B380EFE3B29CC55f8T8A" TargetMode="External"/><Relationship Id="rId17" Type="http://schemas.openxmlformats.org/officeDocument/2006/relationships/hyperlink" Target="consultantplus://offline/ref=393CF56E08A638A0649FBEE8A7C988CB2B09020C448376A9AB75E4CE1C1B380EFE3B29CC56815E64f3T2A" TargetMode="External"/><Relationship Id="rId25" Type="http://schemas.openxmlformats.org/officeDocument/2006/relationships/hyperlink" Target="consultantplus://offline/ref=393CF56E08A638A0649FBEE8A7C988CB2800080A408476A9AB75E4CE1C1B380EFE3B29CC56815C6Cf3T7A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3CF56E08A638A0649FBEE8A7C988CB2B09060C4D8676A9AB75E4CE1C1B380EFE3B29CC56815C68f3T2A" TargetMode="External"/><Relationship Id="rId20" Type="http://schemas.openxmlformats.org/officeDocument/2006/relationships/hyperlink" Target="consultantplus://offline/ref=393CF56E08A638A0649FBEE8A7C988CB28000107478376A9AB75E4CE1C1B380EFE3B29CC5680546Ef3TCA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93CF56E08A638A0649FBEE8A7C988CB2B09060C4D8676A9AB75E4CE1C1B380EFE3B29CC56815C6Cf3TCA" TargetMode="External"/><Relationship Id="rId11" Type="http://schemas.openxmlformats.org/officeDocument/2006/relationships/hyperlink" Target="consultantplus://offline/ref=393CF56E08A638A0649FBEE8A7C988CB2800000E478176A9AB75E4CE1Cf1TBA" TargetMode="External"/><Relationship Id="rId24" Type="http://schemas.openxmlformats.org/officeDocument/2006/relationships/hyperlink" Target="consultantplus://offline/ref=393CF56E08A638A0649FBEE8A7C988CB2B08030C438C76A9AB75E4CE1C1B380EFE3B29CC56815D69f3T5A" TargetMode="External"/><Relationship Id="rId5" Type="http://schemas.openxmlformats.org/officeDocument/2006/relationships/hyperlink" Target="consultantplus://offline/ref=393CF56E08A638A0649FBEE8A7C988CB28000107478376A9AB75E4CE1C1B380EFE3B29CC5680546Ef3TCA" TargetMode="External"/><Relationship Id="rId15" Type="http://schemas.openxmlformats.org/officeDocument/2006/relationships/hyperlink" Target="consultantplus://offline/ref=393CF56E08A638A0649FBEE8A7C988CB2800020D438376A9AB75E4CE1C1B380EFE3B29CCf5TEA" TargetMode="External"/><Relationship Id="rId23" Type="http://schemas.openxmlformats.org/officeDocument/2006/relationships/hyperlink" Target="consultantplus://offline/ref=393CF56E08A638A0649FBEE8A7C988CB280000064D8276A9AB75E4CE1C1B380EFE3B29CC5681546Bf3T6A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93CF56E08A638A0649FBEE8A7C988CB2B090806448476A9AB75E4CE1C1B380EFE3B29CC56815D68f3T2A" TargetMode="External"/><Relationship Id="rId19" Type="http://schemas.openxmlformats.org/officeDocument/2006/relationships/hyperlink" Target="consultantplus://offline/ref=393CF56E08A638A0649FBEE8A7C988CB2800070B458C76A9AB75E4CE1C1B380EFE3B29CC56815C68f3T4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93CF56E08A638A0649FBEE8A7C988CB23030907458F2BA3A32CE8CC1B146719F97225CD56815Cf6TEA" TargetMode="External"/><Relationship Id="rId14" Type="http://schemas.openxmlformats.org/officeDocument/2006/relationships/hyperlink" Target="consultantplus://offline/ref=393CF56E08A638A0649FBEE8A7C988CB2800080A408476A9AB75E4CE1C1B380EFE3B29CC56815C6Cf3T7A" TargetMode="External"/><Relationship Id="rId22" Type="http://schemas.openxmlformats.org/officeDocument/2006/relationships/hyperlink" Target="consultantplus://offline/ref=393CF56E08A638A0649FBEE8A7C988CB2B09060C4D8676A9AB75E4CE1C1B380EFE3B29CC56815C68f3T2A" TargetMode="External"/><Relationship Id="rId27" Type="http://schemas.openxmlformats.org/officeDocument/2006/relationships/hyperlink" Target="consultantplus://offline/ref=393CF56E08A638A0649FBEE8A7C988CB2304000D478F2BA3A32CE8CC1B146719F97225CD56815Cf6T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12451</Words>
  <Characters>70976</Characters>
  <Application>Microsoft Office Word</Application>
  <DocSecurity>0</DocSecurity>
  <Lines>591</Lines>
  <Paragraphs>166</Paragraphs>
  <ScaleCrop>false</ScaleCrop>
  <Company/>
  <LinksUpToDate>false</LinksUpToDate>
  <CharactersWithSpaces>83261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gubanova_ma</dc:creator>
  <cp:lastModifiedBy>gubanova_ma</cp:lastModifiedBy>
  <cp:revision>1</cp:revision>
  <dcterms:created xsi:type="dcterms:W3CDTF">2017-01-11T00:19:00Z</dcterms:created>
  <dcterms:modified xsi:type="dcterms:W3CDTF">2017-01-11T00:20:00Z</dcterms:modified>
</cp:coreProperties>
</file>